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C4" w:rsidRPr="00EB6A55" w:rsidRDefault="000668C4" w:rsidP="00F4382F">
      <w:pPr>
        <w:spacing w:after="0" w:line="240" w:lineRule="auto"/>
        <w:ind w:right="-7" w:firstLine="4962"/>
        <w:rPr>
          <w:caps/>
          <w:szCs w:val="24"/>
        </w:rPr>
      </w:pPr>
      <w:bookmarkStart w:id="0" w:name="_GoBack"/>
      <w:bookmarkEnd w:id="0"/>
      <w:r w:rsidRPr="00EB6A55">
        <w:rPr>
          <w:caps/>
          <w:szCs w:val="24"/>
        </w:rPr>
        <w:t>Patvirtinta</w:t>
      </w:r>
    </w:p>
    <w:p w:rsidR="00F4382F" w:rsidRDefault="00AA144E" w:rsidP="00F4382F">
      <w:pPr>
        <w:tabs>
          <w:tab w:val="left" w:pos="0"/>
          <w:tab w:val="left" w:pos="959"/>
          <w:tab w:val="left" w:pos="1918"/>
          <w:tab w:val="left" w:pos="2877"/>
          <w:tab w:val="left" w:pos="3836"/>
          <w:tab w:val="left" w:pos="4795"/>
          <w:tab w:val="left" w:pos="5670"/>
          <w:tab w:val="left" w:pos="6713"/>
          <w:tab w:val="left" w:pos="7672"/>
          <w:tab w:val="left" w:pos="9639"/>
        </w:tabs>
        <w:spacing w:after="0" w:line="240" w:lineRule="auto"/>
        <w:ind w:firstLine="4962"/>
        <w:rPr>
          <w:szCs w:val="24"/>
        </w:rPr>
      </w:pPr>
      <w:r w:rsidRPr="00EB6A55">
        <w:rPr>
          <w:szCs w:val="24"/>
        </w:rPr>
        <w:t xml:space="preserve">Vilkaviškio </w:t>
      </w:r>
      <w:r w:rsidR="005355A3" w:rsidRPr="00EB6A55">
        <w:rPr>
          <w:szCs w:val="24"/>
        </w:rPr>
        <w:t xml:space="preserve">r. Gražiškių gimnazijos direktoriaus </w:t>
      </w:r>
    </w:p>
    <w:p w:rsidR="00AA144E" w:rsidRPr="00F4382F" w:rsidRDefault="005355A3" w:rsidP="00F4382F">
      <w:pPr>
        <w:tabs>
          <w:tab w:val="left" w:pos="0"/>
          <w:tab w:val="left" w:pos="959"/>
          <w:tab w:val="left" w:pos="1918"/>
          <w:tab w:val="left" w:pos="2877"/>
          <w:tab w:val="left" w:pos="3836"/>
          <w:tab w:val="left" w:pos="4795"/>
          <w:tab w:val="left" w:pos="5670"/>
          <w:tab w:val="left" w:pos="6713"/>
          <w:tab w:val="left" w:pos="7672"/>
          <w:tab w:val="left" w:pos="9639"/>
        </w:tabs>
        <w:spacing w:after="0" w:line="240" w:lineRule="auto"/>
        <w:ind w:firstLine="4962"/>
        <w:rPr>
          <w:szCs w:val="24"/>
        </w:rPr>
      </w:pPr>
      <w:r w:rsidRPr="00EB6A55">
        <w:rPr>
          <w:snapToGrid w:val="0"/>
          <w:szCs w:val="24"/>
        </w:rPr>
        <w:t>2017</w:t>
      </w:r>
      <w:r w:rsidR="00AA144E" w:rsidRPr="00EB6A55">
        <w:rPr>
          <w:snapToGrid w:val="0"/>
          <w:szCs w:val="24"/>
        </w:rPr>
        <w:t xml:space="preserve"> m. </w:t>
      </w:r>
      <w:r w:rsidR="00EB6A55" w:rsidRPr="00EB6A55">
        <w:rPr>
          <w:snapToGrid w:val="0"/>
          <w:szCs w:val="24"/>
        </w:rPr>
        <w:t>gruodžio</w:t>
      </w:r>
      <w:r w:rsidR="00AA144E" w:rsidRPr="00EB6A55">
        <w:rPr>
          <w:snapToGrid w:val="0"/>
          <w:szCs w:val="24"/>
        </w:rPr>
        <w:t xml:space="preserve"> </w:t>
      </w:r>
      <w:r w:rsidR="00EB6A55" w:rsidRPr="00EB6A55">
        <w:rPr>
          <w:snapToGrid w:val="0"/>
          <w:szCs w:val="24"/>
        </w:rPr>
        <w:t>29</w:t>
      </w:r>
      <w:r w:rsidR="00AA144E" w:rsidRPr="00EB6A55">
        <w:rPr>
          <w:snapToGrid w:val="0"/>
          <w:szCs w:val="24"/>
        </w:rPr>
        <w:t xml:space="preserve"> d. įsakymu Nr. </w:t>
      </w:r>
      <w:r w:rsidR="00F4382F">
        <w:rPr>
          <w:snapToGrid w:val="0"/>
          <w:szCs w:val="24"/>
        </w:rPr>
        <w:t>V</w:t>
      </w:r>
      <w:r w:rsidR="00AA144E" w:rsidRPr="00EB6A55">
        <w:rPr>
          <w:snapToGrid w:val="0"/>
          <w:szCs w:val="24"/>
        </w:rPr>
        <w:t>-</w:t>
      </w:r>
      <w:r w:rsidR="00052D2F">
        <w:rPr>
          <w:snapToGrid w:val="0"/>
          <w:szCs w:val="24"/>
        </w:rPr>
        <w:t>274</w:t>
      </w:r>
    </w:p>
    <w:p w:rsidR="00EB6A55" w:rsidRDefault="00EB6A55" w:rsidP="00EB6A55">
      <w:pPr>
        <w:widowControl w:val="0"/>
        <w:shd w:val="clear" w:color="auto" w:fill="FFFFFF"/>
        <w:tabs>
          <w:tab w:val="left" w:pos="0"/>
        </w:tabs>
        <w:adjustRightInd w:val="0"/>
        <w:spacing w:after="0" w:line="240" w:lineRule="auto"/>
        <w:rPr>
          <w:b/>
          <w:szCs w:val="24"/>
        </w:rPr>
      </w:pPr>
    </w:p>
    <w:p w:rsidR="000668C4" w:rsidRPr="00242709" w:rsidRDefault="00CB525D" w:rsidP="00E72013">
      <w:pPr>
        <w:widowControl w:val="0"/>
        <w:shd w:val="clear" w:color="auto" w:fill="FFFFFF"/>
        <w:tabs>
          <w:tab w:val="left" w:pos="0"/>
        </w:tabs>
        <w:adjustRightInd w:val="0"/>
        <w:spacing w:after="0" w:line="240" w:lineRule="auto"/>
        <w:jc w:val="center"/>
        <w:rPr>
          <w:b/>
          <w:szCs w:val="24"/>
        </w:rPr>
      </w:pPr>
      <w:r>
        <w:rPr>
          <w:b/>
          <w:szCs w:val="24"/>
        </w:rPr>
        <w:t xml:space="preserve">VILKAVIŠKIO </w:t>
      </w:r>
      <w:r w:rsidR="005355A3">
        <w:rPr>
          <w:b/>
          <w:szCs w:val="24"/>
        </w:rPr>
        <w:t xml:space="preserve">R. </w:t>
      </w:r>
      <w:r w:rsidR="005355A3" w:rsidRPr="005355A3">
        <w:rPr>
          <w:b/>
          <w:caps/>
          <w:szCs w:val="24"/>
        </w:rPr>
        <w:t>Gražiškių gimnazijos</w:t>
      </w:r>
      <w:r>
        <w:rPr>
          <w:b/>
          <w:szCs w:val="24"/>
        </w:rPr>
        <w:t xml:space="preserve"> DARBUOTOJŲ </w:t>
      </w:r>
      <w:r w:rsidR="000668C4" w:rsidRPr="00242709">
        <w:rPr>
          <w:b/>
          <w:szCs w:val="24"/>
        </w:rPr>
        <w:t xml:space="preserve">METINIO VEIKLOS VERTINIMO </w:t>
      </w:r>
      <w:r w:rsidR="00AE474A" w:rsidRPr="00AE474A">
        <w:rPr>
          <w:b/>
          <w:caps/>
          <w:szCs w:val="24"/>
        </w:rPr>
        <w:t>tvarkos</w:t>
      </w:r>
      <w:r w:rsidR="00AE474A">
        <w:rPr>
          <w:b/>
          <w:szCs w:val="24"/>
        </w:rPr>
        <w:t xml:space="preserve"> </w:t>
      </w:r>
      <w:r w:rsidR="000668C4" w:rsidRPr="00242709">
        <w:rPr>
          <w:b/>
          <w:szCs w:val="24"/>
        </w:rPr>
        <w:t>APRAŠAS</w:t>
      </w:r>
    </w:p>
    <w:p w:rsidR="005355A3" w:rsidRPr="00242709" w:rsidRDefault="005355A3" w:rsidP="00E72013">
      <w:pPr>
        <w:widowControl w:val="0"/>
        <w:shd w:val="clear" w:color="auto" w:fill="FFFFFF"/>
        <w:tabs>
          <w:tab w:val="left" w:pos="0"/>
        </w:tabs>
        <w:adjustRightInd w:val="0"/>
        <w:spacing w:after="0" w:line="240" w:lineRule="auto"/>
        <w:rPr>
          <w:szCs w:val="24"/>
        </w:rPr>
      </w:pPr>
    </w:p>
    <w:p w:rsidR="000668C4" w:rsidRPr="00242709" w:rsidRDefault="00AA144E" w:rsidP="00AA144E">
      <w:pPr>
        <w:shd w:val="clear" w:color="auto" w:fill="FFFFFF"/>
        <w:tabs>
          <w:tab w:val="left" w:pos="426"/>
        </w:tabs>
        <w:spacing w:after="0" w:line="240" w:lineRule="auto"/>
        <w:contextualSpacing/>
        <w:jc w:val="center"/>
        <w:rPr>
          <w:bCs/>
          <w:iCs/>
          <w:szCs w:val="24"/>
        </w:rPr>
      </w:pPr>
      <w:r>
        <w:rPr>
          <w:b/>
          <w:szCs w:val="24"/>
        </w:rPr>
        <w:t xml:space="preserve">I </w:t>
      </w:r>
      <w:r w:rsidR="000668C4" w:rsidRPr="00242709">
        <w:rPr>
          <w:b/>
          <w:szCs w:val="24"/>
        </w:rPr>
        <w:t>SKYRIUS</w:t>
      </w:r>
    </w:p>
    <w:p w:rsidR="000668C4" w:rsidRPr="00242709" w:rsidRDefault="00513BAB" w:rsidP="00E72013">
      <w:pPr>
        <w:shd w:val="clear" w:color="auto" w:fill="FFFFFF"/>
        <w:spacing w:after="0" w:line="240" w:lineRule="auto"/>
        <w:contextualSpacing/>
        <w:jc w:val="center"/>
        <w:rPr>
          <w:szCs w:val="24"/>
        </w:rPr>
      </w:pPr>
      <w:r>
        <w:rPr>
          <w:b/>
          <w:bCs/>
          <w:iCs/>
          <w:szCs w:val="24"/>
        </w:rPr>
        <w:t>BENDROJI</w:t>
      </w:r>
      <w:r w:rsidR="000668C4" w:rsidRPr="00242709">
        <w:rPr>
          <w:b/>
          <w:bCs/>
          <w:iCs/>
          <w:szCs w:val="24"/>
        </w:rPr>
        <w:t xml:space="preserve"> DALIS</w:t>
      </w:r>
    </w:p>
    <w:p w:rsidR="000668C4" w:rsidRPr="00242709" w:rsidRDefault="000668C4" w:rsidP="00E72013">
      <w:pPr>
        <w:spacing w:after="0" w:line="240" w:lineRule="auto"/>
        <w:ind w:left="360"/>
        <w:jc w:val="both"/>
        <w:rPr>
          <w:szCs w:val="24"/>
        </w:rPr>
      </w:pPr>
    </w:p>
    <w:p w:rsidR="00096DF1" w:rsidRPr="00EB6A55" w:rsidRDefault="006A41F1" w:rsidP="00EB6A55">
      <w:pPr>
        <w:pStyle w:val="Sraopastraipa"/>
        <w:numPr>
          <w:ilvl w:val="0"/>
          <w:numId w:val="2"/>
        </w:numPr>
        <w:tabs>
          <w:tab w:val="left" w:pos="1701"/>
          <w:tab w:val="left" w:pos="1843"/>
        </w:tabs>
        <w:spacing w:after="0" w:line="240" w:lineRule="auto"/>
        <w:ind w:left="0" w:firstLine="1276"/>
        <w:jc w:val="both"/>
        <w:rPr>
          <w:szCs w:val="24"/>
        </w:rPr>
      </w:pPr>
      <w:r w:rsidRPr="00EB6A55">
        <w:rPr>
          <w:szCs w:val="24"/>
        </w:rPr>
        <w:t xml:space="preserve">Vilkaviškio </w:t>
      </w:r>
      <w:r w:rsidR="005355A3" w:rsidRPr="00EB6A55">
        <w:rPr>
          <w:szCs w:val="24"/>
        </w:rPr>
        <w:t>r. Gražiškių gimnazijos</w:t>
      </w:r>
      <w:r w:rsidRPr="00EB6A55">
        <w:rPr>
          <w:szCs w:val="24"/>
        </w:rPr>
        <w:t xml:space="preserve"> (toliau </w:t>
      </w:r>
      <w:r w:rsidR="005355A3" w:rsidRPr="00EB6A55">
        <w:rPr>
          <w:szCs w:val="24"/>
        </w:rPr>
        <w:t>–</w:t>
      </w:r>
      <w:r w:rsidRPr="00EB6A55">
        <w:rPr>
          <w:szCs w:val="24"/>
        </w:rPr>
        <w:t xml:space="preserve"> </w:t>
      </w:r>
      <w:r w:rsidR="005355A3" w:rsidRPr="00EB6A55">
        <w:rPr>
          <w:szCs w:val="24"/>
        </w:rPr>
        <w:t>Gimnazijos</w:t>
      </w:r>
      <w:r w:rsidRPr="00EB6A55">
        <w:rPr>
          <w:szCs w:val="24"/>
        </w:rPr>
        <w:t>) darbuotojų m</w:t>
      </w:r>
      <w:r w:rsidR="00EE13B7" w:rsidRPr="00EB6A55">
        <w:rPr>
          <w:szCs w:val="24"/>
        </w:rPr>
        <w:t>et</w:t>
      </w:r>
      <w:r w:rsidR="008777D8" w:rsidRPr="00EB6A55">
        <w:rPr>
          <w:szCs w:val="24"/>
        </w:rPr>
        <w:t>inio veiklos vertinimo</w:t>
      </w:r>
      <w:r w:rsidR="00BB2ED3">
        <w:rPr>
          <w:szCs w:val="24"/>
        </w:rPr>
        <w:t xml:space="preserve"> tvarkos</w:t>
      </w:r>
      <w:r w:rsidR="008777D8" w:rsidRPr="00EB6A55">
        <w:rPr>
          <w:szCs w:val="24"/>
        </w:rPr>
        <w:t xml:space="preserve"> </w:t>
      </w:r>
      <w:r w:rsidR="00EE13B7" w:rsidRPr="00EB6A55">
        <w:rPr>
          <w:szCs w:val="24"/>
        </w:rPr>
        <w:t>aprašas</w:t>
      </w:r>
      <w:r w:rsidR="00A9404D" w:rsidRPr="00EB6A55">
        <w:rPr>
          <w:szCs w:val="24"/>
        </w:rPr>
        <w:t xml:space="preserve"> (toliau</w:t>
      </w:r>
      <w:r w:rsidR="001050D6" w:rsidRPr="00EB6A55">
        <w:rPr>
          <w:szCs w:val="24"/>
        </w:rPr>
        <w:t xml:space="preserve"> </w:t>
      </w:r>
      <w:r w:rsidR="005355A3" w:rsidRPr="00EB6A55">
        <w:rPr>
          <w:szCs w:val="24"/>
        </w:rPr>
        <w:t>–</w:t>
      </w:r>
      <w:r w:rsidR="00A9404D" w:rsidRPr="00EB6A55">
        <w:rPr>
          <w:szCs w:val="24"/>
        </w:rPr>
        <w:t xml:space="preserve"> </w:t>
      </w:r>
      <w:r w:rsidRPr="00EB6A55">
        <w:rPr>
          <w:szCs w:val="24"/>
        </w:rPr>
        <w:t>Aprašas</w:t>
      </w:r>
      <w:r w:rsidR="00A9404D" w:rsidRPr="00EB6A55">
        <w:rPr>
          <w:szCs w:val="24"/>
        </w:rPr>
        <w:t xml:space="preserve">) nustato </w:t>
      </w:r>
      <w:r w:rsidRPr="00EB6A55">
        <w:rPr>
          <w:szCs w:val="24"/>
        </w:rPr>
        <w:t>darbuotojų, dirbančių pagal darbo sutartis, kasmetinio vertinimo tvarką.</w:t>
      </w:r>
    </w:p>
    <w:p w:rsidR="00513BAB" w:rsidRPr="00EB6A55" w:rsidRDefault="00BB2ED3" w:rsidP="00EB6A55">
      <w:pPr>
        <w:pStyle w:val="Sraopastraipa"/>
        <w:numPr>
          <w:ilvl w:val="0"/>
          <w:numId w:val="2"/>
        </w:numPr>
        <w:tabs>
          <w:tab w:val="left" w:pos="1701"/>
          <w:tab w:val="left" w:pos="1843"/>
        </w:tabs>
        <w:spacing w:after="0" w:line="240" w:lineRule="auto"/>
        <w:ind w:left="0" w:firstLine="1276"/>
        <w:jc w:val="both"/>
        <w:rPr>
          <w:szCs w:val="24"/>
        </w:rPr>
      </w:pPr>
      <w:r>
        <w:rPr>
          <w:szCs w:val="24"/>
        </w:rPr>
        <w:t>A</w:t>
      </w:r>
      <w:r w:rsidR="00513BAB" w:rsidRPr="00EB6A55">
        <w:rPr>
          <w:szCs w:val="24"/>
        </w:rPr>
        <w:t xml:space="preserve">prašas parengtas vadovaujantis Lietuvos </w:t>
      </w:r>
      <w:r w:rsidR="00C93B28" w:rsidRPr="00EB6A55">
        <w:rPr>
          <w:szCs w:val="24"/>
        </w:rPr>
        <w:t>R</w:t>
      </w:r>
      <w:r w:rsidR="00513BAB" w:rsidRPr="00EB6A55">
        <w:rPr>
          <w:szCs w:val="24"/>
        </w:rPr>
        <w:t>espublikos Vyriausybės 2017 m. balandžio 5 d. nutarimu Nr. 254 patvirtintu Valstybės ir savivaldybių įstaigų darbuotojų veiklos vertinimo tvarkos aprašu.</w:t>
      </w:r>
    </w:p>
    <w:p w:rsidR="00C93B28" w:rsidRPr="00EB6A55" w:rsidRDefault="00C93B28" w:rsidP="00EB6A55">
      <w:pPr>
        <w:pStyle w:val="Sraopastraipa"/>
        <w:numPr>
          <w:ilvl w:val="0"/>
          <w:numId w:val="2"/>
        </w:numPr>
        <w:tabs>
          <w:tab w:val="left" w:pos="1701"/>
          <w:tab w:val="left" w:pos="1843"/>
        </w:tabs>
        <w:spacing w:after="0" w:line="240" w:lineRule="auto"/>
        <w:ind w:left="0" w:firstLine="1276"/>
        <w:jc w:val="both"/>
        <w:rPr>
          <w:color w:val="000000"/>
          <w:szCs w:val="24"/>
        </w:rPr>
      </w:pPr>
      <w:r w:rsidRPr="00EB6A55">
        <w:rPr>
          <w:color w:val="000000"/>
          <w:szCs w:val="24"/>
        </w:rPr>
        <w:t xml:space="preserve">Aprašas netaikomas </w:t>
      </w:r>
      <w:r w:rsidR="005355A3" w:rsidRPr="00EB6A55">
        <w:rPr>
          <w:color w:val="000000"/>
          <w:szCs w:val="24"/>
        </w:rPr>
        <w:t>Gimnazijos</w:t>
      </w:r>
      <w:r w:rsidRPr="00EB6A55">
        <w:rPr>
          <w:color w:val="000000"/>
          <w:szCs w:val="24"/>
        </w:rPr>
        <w:t xml:space="preserve"> pedagogams, direktoriaus pavaduotojams ugdymui, pagalbos mokiniui specialistams ir darbuotojams, kurių pareigybės priskiriamos D lygiui.</w:t>
      </w:r>
    </w:p>
    <w:p w:rsidR="00C93B28" w:rsidRPr="00EB6A55" w:rsidRDefault="005355A3" w:rsidP="00EB6A55">
      <w:pPr>
        <w:pStyle w:val="Sraopastraipa"/>
        <w:numPr>
          <w:ilvl w:val="0"/>
          <w:numId w:val="2"/>
        </w:numPr>
        <w:tabs>
          <w:tab w:val="left" w:pos="1701"/>
          <w:tab w:val="left" w:pos="1843"/>
        </w:tabs>
        <w:spacing w:after="0" w:line="240" w:lineRule="auto"/>
        <w:ind w:left="0" w:firstLine="1276"/>
        <w:jc w:val="both"/>
        <w:rPr>
          <w:szCs w:val="24"/>
        </w:rPr>
      </w:pPr>
      <w:r w:rsidRPr="00EB6A55">
        <w:rPr>
          <w:color w:val="000000"/>
          <w:szCs w:val="24"/>
        </w:rPr>
        <w:t>Gimnazijos</w:t>
      </w:r>
      <w:r w:rsidR="00C64F4B" w:rsidRPr="00EB6A55">
        <w:rPr>
          <w:color w:val="000000"/>
          <w:szCs w:val="24"/>
        </w:rPr>
        <w:t xml:space="preserve"> bibliotekos darbuotojai vertinami</w:t>
      </w:r>
      <w:r w:rsidR="00C93B28" w:rsidRPr="00EB6A55">
        <w:rPr>
          <w:color w:val="000000"/>
          <w:szCs w:val="24"/>
        </w:rPr>
        <w:t xml:space="preserve"> vadovaujantis L</w:t>
      </w:r>
      <w:r w:rsidR="00C93B28" w:rsidRPr="00EB6A55">
        <w:rPr>
          <w:bCs/>
          <w:szCs w:val="24"/>
        </w:rPr>
        <w:t xml:space="preserve">ietuvos Respublikos kultūros ministro </w:t>
      </w:r>
      <w:r w:rsidR="00C93B28" w:rsidRPr="00EB6A55">
        <w:rPr>
          <w:szCs w:val="24"/>
        </w:rPr>
        <w:t>2017 m. rugsėjo 19 d. įsakymu Nr. ĮV-948 patvirtintu Valstybės ir savivaldybių įstaigų kultūros ir meno darbuotojų veiklos vertinimo tvarkos aprašu.</w:t>
      </w:r>
    </w:p>
    <w:p w:rsidR="00B00C2B" w:rsidRPr="00242709" w:rsidRDefault="00B00C2B" w:rsidP="00EB6A55">
      <w:pPr>
        <w:pStyle w:val="Betarp"/>
        <w:numPr>
          <w:ilvl w:val="0"/>
          <w:numId w:val="2"/>
        </w:numPr>
        <w:tabs>
          <w:tab w:val="left" w:pos="1701"/>
          <w:tab w:val="left" w:pos="1843"/>
        </w:tabs>
        <w:ind w:left="0" w:firstLine="1276"/>
        <w:jc w:val="both"/>
        <w:rPr>
          <w:rFonts w:ascii="Times New Roman" w:hAnsi="Times New Roman" w:cs="Times New Roman"/>
          <w:sz w:val="24"/>
          <w:szCs w:val="24"/>
        </w:rPr>
      </w:pPr>
      <w:r w:rsidRPr="00242709">
        <w:rPr>
          <w:rFonts w:ascii="Times New Roman" w:hAnsi="Times New Roman" w:cs="Times New Roman"/>
          <w:sz w:val="24"/>
          <w:szCs w:val="24"/>
        </w:rPr>
        <w:t xml:space="preserve">Metinis </w:t>
      </w:r>
      <w:r w:rsidR="006F6C33" w:rsidRPr="00242709">
        <w:rPr>
          <w:rFonts w:ascii="Times New Roman" w:hAnsi="Times New Roman" w:cs="Times New Roman"/>
          <w:sz w:val="24"/>
          <w:szCs w:val="24"/>
        </w:rPr>
        <w:t xml:space="preserve">veiklos vertinamasis </w:t>
      </w:r>
      <w:r w:rsidRPr="00242709">
        <w:rPr>
          <w:rFonts w:ascii="Times New Roman" w:hAnsi="Times New Roman" w:cs="Times New Roman"/>
          <w:sz w:val="24"/>
          <w:szCs w:val="24"/>
        </w:rPr>
        <w:t>pokalbis – tai svarbiausia veiklos valdymo sistemos dalis, vadovo ir pavaldinio susitikimas, per kurį įvertinamas praėjusio laikotarpio tikslų pasiekimas bei vertinamojo darbuotojo kompetencijos, ir nustatomi ateinančio laikotarpio veiklos (tikslai) ir tobulinimosi sritys.</w:t>
      </w:r>
    </w:p>
    <w:p w:rsidR="00A666BB" w:rsidRPr="00EB6A55" w:rsidRDefault="00A666BB" w:rsidP="00EB6A55">
      <w:pPr>
        <w:pStyle w:val="Sraopastraipa"/>
        <w:numPr>
          <w:ilvl w:val="0"/>
          <w:numId w:val="2"/>
        </w:numPr>
        <w:tabs>
          <w:tab w:val="left" w:pos="709"/>
          <w:tab w:val="left" w:pos="1418"/>
          <w:tab w:val="left" w:pos="1701"/>
          <w:tab w:val="left" w:pos="1843"/>
        </w:tabs>
        <w:spacing w:after="0" w:line="240" w:lineRule="auto"/>
        <w:ind w:left="0" w:firstLine="1276"/>
        <w:jc w:val="both"/>
        <w:rPr>
          <w:szCs w:val="24"/>
        </w:rPr>
      </w:pPr>
      <w:r w:rsidRPr="00242709">
        <w:t xml:space="preserve">Vertintojas – vadovas, kuris vertina tiesiogiai jam pavaldaus darbuotojo veiklą, ir asmuo, kuriam šis </w:t>
      </w:r>
      <w:r w:rsidR="006F6C33" w:rsidRPr="00242709">
        <w:t xml:space="preserve">darbuotojas tiesiogiai </w:t>
      </w:r>
      <w:r w:rsidR="00242709">
        <w:t>pavaldus</w:t>
      </w:r>
      <w:r w:rsidRPr="00242709">
        <w:t>.</w:t>
      </w:r>
    </w:p>
    <w:p w:rsidR="006F6C33" w:rsidRPr="00EB6A55" w:rsidRDefault="00A666BB" w:rsidP="00EB6A55">
      <w:pPr>
        <w:pStyle w:val="Sraopastraipa"/>
        <w:numPr>
          <w:ilvl w:val="0"/>
          <w:numId w:val="2"/>
        </w:numPr>
        <w:tabs>
          <w:tab w:val="left" w:pos="709"/>
          <w:tab w:val="left" w:pos="1418"/>
          <w:tab w:val="left" w:pos="1701"/>
          <w:tab w:val="left" w:pos="1843"/>
        </w:tabs>
        <w:spacing w:after="0" w:line="240" w:lineRule="auto"/>
        <w:ind w:left="0" w:firstLine="1276"/>
        <w:jc w:val="both"/>
        <w:rPr>
          <w:szCs w:val="24"/>
        </w:rPr>
      </w:pPr>
      <w:r w:rsidRPr="00242709">
        <w:t>Vertinamasis – pavaldinys, kurio darbinė veikla yra vertinama</w:t>
      </w:r>
      <w:r w:rsidR="006F6C33" w:rsidRPr="00242709">
        <w:t>.</w:t>
      </w:r>
    </w:p>
    <w:p w:rsidR="004B12D9" w:rsidRPr="00EB6A55" w:rsidRDefault="004B12D9" w:rsidP="00EB6A55">
      <w:pPr>
        <w:pStyle w:val="Sraopastraipa"/>
        <w:numPr>
          <w:ilvl w:val="0"/>
          <w:numId w:val="2"/>
        </w:numPr>
        <w:tabs>
          <w:tab w:val="left" w:pos="709"/>
          <w:tab w:val="left" w:pos="1418"/>
          <w:tab w:val="left" w:pos="1701"/>
          <w:tab w:val="left" w:pos="1843"/>
        </w:tabs>
        <w:spacing w:after="0" w:line="240" w:lineRule="auto"/>
        <w:ind w:left="0" w:firstLine="1276"/>
        <w:jc w:val="both"/>
        <w:rPr>
          <w:szCs w:val="24"/>
        </w:rPr>
      </w:pPr>
      <w:r w:rsidRPr="00EB6A55">
        <w:rPr>
          <w:szCs w:val="24"/>
        </w:rPr>
        <w:t>Me</w:t>
      </w:r>
      <w:r w:rsidR="00AB2B19" w:rsidRPr="00EB6A55">
        <w:rPr>
          <w:szCs w:val="24"/>
        </w:rPr>
        <w:t>tinio veiklos vertinimo</w:t>
      </w:r>
      <w:r w:rsidRPr="00EB6A55">
        <w:rPr>
          <w:szCs w:val="24"/>
        </w:rPr>
        <w:t xml:space="preserve"> forma</w:t>
      </w:r>
      <w:r w:rsidR="006F6C33" w:rsidRPr="00242709">
        <w:t xml:space="preserve"> – </w:t>
      </w:r>
      <w:r w:rsidR="00AB2B19">
        <w:t xml:space="preserve">pokalbis ir </w:t>
      </w:r>
      <w:r w:rsidR="006F6C33" w:rsidRPr="00242709">
        <w:t>dokumentas, kuriame fiksuojami metinio įvertinimo pokalbio metu aptarti įgyvendinti darbinės veiklos tikslai, priežastys, sutrukdžiusios tuos tikslus pasiekti, numatomi darbinės veiklos tikslai bei mokymosi ir kvalifikacijos tobulinimo poreikiai ateinančiam periodui (iki kito vertinimo).</w:t>
      </w:r>
    </w:p>
    <w:p w:rsidR="00414C3F" w:rsidRPr="00EB6A55" w:rsidRDefault="001B0711" w:rsidP="00EB6A55">
      <w:pPr>
        <w:pStyle w:val="Sraopastraipa"/>
        <w:numPr>
          <w:ilvl w:val="0"/>
          <w:numId w:val="2"/>
        </w:numPr>
        <w:tabs>
          <w:tab w:val="left" w:pos="709"/>
          <w:tab w:val="left" w:pos="1418"/>
          <w:tab w:val="left" w:pos="1701"/>
          <w:tab w:val="left" w:pos="1843"/>
        </w:tabs>
        <w:spacing w:after="0" w:line="240" w:lineRule="auto"/>
        <w:ind w:left="0" w:firstLine="1276"/>
        <w:jc w:val="both"/>
        <w:rPr>
          <w:bCs/>
          <w:szCs w:val="24"/>
        </w:rPr>
      </w:pPr>
      <w:r>
        <w:t>Darbuotojo veikla, pasiekti rezultatai, vykdant suformuotas užduotis, vertinami pagal vertinimo rodiklius. Kiekvienas vertinimo rodiklis turi savo kiekybinius, kokybinius, laiko ir kitus rodiklius, kuriais vadovaudamasis vadovas vertina, ar nustatytos užduotys yra įvykdytos</w:t>
      </w:r>
      <w:r w:rsidR="00A3748C" w:rsidRPr="00EB6A55">
        <w:rPr>
          <w:bCs/>
          <w:szCs w:val="24"/>
        </w:rPr>
        <w:t>.</w:t>
      </w:r>
    </w:p>
    <w:p w:rsidR="00A3748C" w:rsidRPr="00EB6A55" w:rsidRDefault="00A3748C" w:rsidP="00EB6A55">
      <w:pPr>
        <w:pStyle w:val="Sraopastraipa"/>
        <w:numPr>
          <w:ilvl w:val="0"/>
          <w:numId w:val="2"/>
        </w:numPr>
        <w:tabs>
          <w:tab w:val="left" w:pos="709"/>
          <w:tab w:val="left" w:pos="1418"/>
          <w:tab w:val="left" w:pos="1701"/>
          <w:tab w:val="left" w:pos="1843"/>
        </w:tabs>
        <w:spacing w:after="0" w:line="240" w:lineRule="auto"/>
        <w:ind w:left="0" w:firstLine="1276"/>
        <w:jc w:val="both"/>
        <w:rPr>
          <w:szCs w:val="24"/>
        </w:rPr>
      </w:pPr>
      <w:r w:rsidRPr="00EB6A55">
        <w:rPr>
          <w:bCs/>
          <w:szCs w:val="24"/>
        </w:rPr>
        <w:t>Darbuotojų veikla gali būti vertinama:</w:t>
      </w:r>
    </w:p>
    <w:p w:rsidR="00414C3F" w:rsidRPr="00EB6A55" w:rsidRDefault="00AA144E" w:rsidP="00EB6A55">
      <w:pPr>
        <w:pStyle w:val="Sraopastraipa"/>
        <w:numPr>
          <w:ilvl w:val="1"/>
          <w:numId w:val="2"/>
        </w:numPr>
        <w:tabs>
          <w:tab w:val="left" w:pos="1701"/>
          <w:tab w:val="left" w:pos="1843"/>
        </w:tabs>
        <w:spacing w:after="0" w:line="240" w:lineRule="auto"/>
        <w:ind w:left="0" w:firstLine="1276"/>
        <w:jc w:val="both"/>
        <w:rPr>
          <w:szCs w:val="24"/>
        </w:rPr>
      </w:pPr>
      <w:r w:rsidRPr="00EB6A55">
        <w:rPr>
          <w:bCs/>
          <w:szCs w:val="24"/>
        </w:rPr>
        <w:t>l</w:t>
      </w:r>
      <w:r w:rsidR="00414C3F" w:rsidRPr="00EB6A55">
        <w:rPr>
          <w:bCs/>
          <w:szCs w:val="24"/>
        </w:rPr>
        <w:t xml:space="preserve">abai gerai: darbuotojas </w:t>
      </w:r>
      <w:r w:rsidR="003D232D" w:rsidRPr="00EB6A55">
        <w:rPr>
          <w:bCs/>
          <w:szCs w:val="24"/>
        </w:rPr>
        <w:t xml:space="preserve">ne tik </w:t>
      </w:r>
      <w:r w:rsidR="00414C3F" w:rsidRPr="00EB6A55">
        <w:rPr>
          <w:bCs/>
          <w:szCs w:val="24"/>
        </w:rPr>
        <w:t>įvykdė užduotis</w:t>
      </w:r>
      <w:r w:rsidR="003D232D" w:rsidRPr="00EB6A55">
        <w:rPr>
          <w:bCs/>
          <w:szCs w:val="24"/>
        </w:rPr>
        <w:t>, bet</w:t>
      </w:r>
      <w:r w:rsidR="00414C3F" w:rsidRPr="00EB6A55">
        <w:rPr>
          <w:bCs/>
          <w:szCs w:val="24"/>
        </w:rPr>
        <w:t xml:space="preserve"> viršijo kai kuriuos sutartus vertinimo</w:t>
      </w:r>
      <w:r w:rsidR="00AB2B19" w:rsidRPr="00EB6A55">
        <w:rPr>
          <w:bCs/>
          <w:szCs w:val="24"/>
        </w:rPr>
        <w:t xml:space="preserve"> rodiklius</w:t>
      </w:r>
      <w:r w:rsidR="00414C3F" w:rsidRPr="00EB6A55">
        <w:rPr>
          <w:bCs/>
          <w:szCs w:val="24"/>
        </w:rPr>
        <w:t>;</w:t>
      </w:r>
    </w:p>
    <w:p w:rsidR="00414C3F" w:rsidRPr="00EB6A55" w:rsidRDefault="002C6248" w:rsidP="00EB6A55">
      <w:pPr>
        <w:pStyle w:val="Sraopastraipa"/>
        <w:numPr>
          <w:ilvl w:val="1"/>
          <w:numId w:val="2"/>
        </w:numPr>
        <w:tabs>
          <w:tab w:val="left" w:pos="1701"/>
          <w:tab w:val="left" w:pos="1843"/>
        </w:tabs>
        <w:spacing w:after="0" w:line="240" w:lineRule="auto"/>
        <w:ind w:left="0" w:firstLine="1276"/>
        <w:jc w:val="both"/>
        <w:rPr>
          <w:bCs/>
          <w:szCs w:val="24"/>
        </w:rPr>
      </w:pPr>
      <w:r w:rsidRPr="00EB6A55">
        <w:rPr>
          <w:bCs/>
          <w:szCs w:val="24"/>
        </w:rPr>
        <w:t>g</w:t>
      </w:r>
      <w:r w:rsidR="00414C3F" w:rsidRPr="00EB6A55">
        <w:rPr>
          <w:bCs/>
          <w:szCs w:val="24"/>
        </w:rPr>
        <w:t>erai: darbuotojas iš esmės įvykdė užduotis pagal sutartus vertinimo rodiklius</w:t>
      </w:r>
      <w:r w:rsidR="004241E0" w:rsidRPr="00EB6A55">
        <w:rPr>
          <w:bCs/>
          <w:szCs w:val="24"/>
        </w:rPr>
        <w:t>;</w:t>
      </w:r>
    </w:p>
    <w:p w:rsidR="00414C3F" w:rsidRPr="00EB6A55" w:rsidRDefault="002C6248" w:rsidP="00EB6A55">
      <w:pPr>
        <w:pStyle w:val="Sraopastraipa"/>
        <w:numPr>
          <w:ilvl w:val="1"/>
          <w:numId w:val="2"/>
        </w:numPr>
        <w:tabs>
          <w:tab w:val="left" w:pos="1701"/>
          <w:tab w:val="left" w:pos="1843"/>
        </w:tabs>
        <w:spacing w:after="0" w:line="240" w:lineRule="auto"/>
        <w:ind w:left="0" w:firstLine="1276"/>
        <w:jc w:val="both"/>
        <w:rPr>
          <w:bCs/>
          <w:szCs w:val="24"/>
        </w:rPr>
      </w:pPr>
      <w:r w:rsidRPr="00EB6A55">
        <w:rPr>
          <w:bCs/>
          <w:szCs w:val="24"/>
        </w:rPr>
        <w:t>p</w:t>
      </w:r>
      <w:r w:rsidR="00414C3F" w:rsidRPr="00EB6A55">
        <w:rPr>
          <w:bCs/>
          <w:szCs w:val="24"/>
        </w:rPr>
        <w:t>atenkinamai: darbuotojas įvykdė tik kai kurias užduotis pagal sutartus vertinimo rodiklius</w:t>
      </w:r>
      <w:r w:rsidR="004241E0" w:rsidRPr="00EB6A55">
        <w:rPr>
          <w:bCs/>
          <w:szCs w:val="24"/>
        </w:rPr>
        <w:t>;</w:t>
      </w:r>
    </w:p>
    <w:p w:rsidR="00414C3F" w:rsidRPr="00EB6A55" w:rsidRDefault="002C6248" w:rsidP="00EB6A55">
      <w:pPr>
        <w:pStyle w:val="Sraopastraipa"/>
        <w:numPr>
          <w:ilvl w:val="1"/>
          <w:numId w:val="2"/>
        </w:numPr>
        <w:tabs>
          <w:tab w:val="left" w:pos="1701"/>
          <w:tab w:val="left" w:pos="1843"/>
        </w:tabs>
        <w:spacing w:after="0" w:line="240" w:lineRule="auto"/>
        <w:ind w:left="0" w:firstLine="1276"/>
        <w:jc w:val="both"/>
        <w:rPr>
          <w:bCs/>
          <w:szCs w:val="24"/>
        </w:rPr>
      </w:pPr>
      <w:r w:rsidRPr="00EB6A55">
        <w:rPr>
          <w:bCs/>
          <w:szCs w:val="24"/>
        </w:rPr>
        <w:t>n</w:t>
      </w:r>
      <w:r w:rsidR="00414C3F" w:rsidRPr="00EB6A55">
        <w:rPr>
          <w:bCs/>
          <w:szCs w:val="24"/>
        </w:rPr>
        <w:t>epatenkinamai: darbuotojas neįvykdė užduočių pagal sutartus vertinimo rodiklius</w:t>
      </w:r>
      <w:r w:rsidR="004241E0" w:rsidRPr="00EB6A55">
        <w:rPr>
          <w:bCs/>
          <w:szCs w:val="24"/>
        </w:rPr>
        <w:t>.</w:t>
      </w:r>
    </w:p>
    <w:p w:rsidR="005355A3" w:rsidRPr="00EB6A55" w:rsidRDefault="00DA46A3" w:rsidP="00EB6A55">
      <w:pPr>
        <w:pStyle w:val="Sraopastraipa"/>
        <w:numPr>
          <w:ilvl w:val="0"/>
          <w:numId w:val="2"/>
        </w:numPr>
        <w:tabs>
          <w:tab w:val="left" w:pos="1701"/>
          <w:tab w:val="left" w:pos="1843"/>
        </w:tabs>
        <w:spacing w:after="0" w:line="240" w:lineRule="auto"/>
        <w:ind w:left="0" w:firstLine="1276"/>
        <w:jc w:val="both"/>
        <w:rPr>
          <w:szCs w:val="24"/>
        </w:rPr>
      </w:pPr>
      <w:r w:rsidRPr="00EB6A55">
        <w:rPr>
          <w:szCs w:val="24"/>
        </w:rPr>
        <w:t xml:space="preserve">Pareiginės algos kintamosios dalies didinimas tiesiogiai priklauso nuo gaunamų asignavimų. Jeigu savivaldybės administracija nedidina asignavimų skirtų </w:t>
      </w:r>
      <w:r w:rsidR="005355A3" w:rsidRPr="00EB6A55">
        <w:rPr>
          <w:szCs w:val="24"/>
        </w:rPr>
        <w:t>Gimnazijos</w:t>
      </w:r>
      <w:r w:rsidRPr="00EB6A55">
        <w:rPr>
          <w:szCs w:val="24"/>
        </w:rPr>
        <w:t xml:space="preserve"> darbuotojų darbo užmokesčiui, direktorius didinti </w:t>
      </w:r>
      <w:r w:rsidR="0070469B" w:rsidRPr="00EB6A55">
        <w:rPr>
          <w:szCs w:val="24"/>
        </w:rPr>
        <w:t>kintamos</w:t>
      </w:r>
      <w:r w:rsidRPr="00EB6A55">
        <w:rPr>
          <w:szCs w:val="24"/>
        </w:rPr>
        <w:t xml:space="preserve"> algos pastoviosios dalies neturi galimybių.</w:t>
      </w:r>
    </w:p>
    <w:p w:rsidR="005355A3" w:rsidRDefault="005355A3" w:rsidP="00AA144E">
      <w:pPr>
        <w:tabs>
          <w:tab w:val="left" w:pos="851"/>
        </w:tabs>
        <w:spacing w:after="0" w:line="240" w:lineRule="auto"/>
        <w:jc w:val="center"/>
        <w:rPr>
          <w:b/>
          <w:szCs w:val="24"/>
        </w:rPr>
      </w:pPr>
    </w:p>
    <w:p w:rsidR="00E1460D" w:rsidRPr="00AA144E" w:rsidRDefault="00AA144E" w:rsidP="00AA144E">
      <w:pPr>
        <w:tabs>
          <w:tab w:val="left" w:pos="851"/>
        </w:tabs>
        <w:spacing w:after="0" w:line="240" w:lineRule="auto"/>
        <w:jc w:val="center"/>
        <w:rPr>
          <w:b/>
          <w:szCs w:val="24"/>
        </w:rPr>
      </w:pPr>
      <w:r>
        <w:rPr>
          <w:b/>
          <w:szCs w:val="24"/>
        </w:rPr>
        <w:t xml:space="preserve">II </w:t>
      </w:r>
      <w:r w:rsidR="00E1460D" w:rsidRPr="00AA144E">
        <w:rPr>
          <w:b/>
          <w:szCs w:val="24"/>
        </w:rPr>
        <w:t>SKYRIUS</w:t>
      </w:r>
    </w:p>
    <w:p w:rsidR="00B135C9" w:rsidRPr="00242709" w:rsidRDefault="00B135C9" w:rsidP="00E72013">
      <w:pPr>
        <w:tabs>
          <w:tab w:val="left" w:pos="1134"/>
          <w:tab w:val="left" w:pos="1418"/>
          <w:tab w:val="left" w:pos="1701"/>
        </w:tabs>
        <w:spacing w:after="0" w:line="240" w:lineRule="auto"/>
        <w:jc w:val="center"/>
        <w:rPr>
          <w:b/>
          <w:szCs w:val="24"/>
        </w:rPr>
      </w:pPr>
      <w:r w:rsidRPr="00242709">
        <w:rPr>
          <w:b/>
          <w:szCs w:val="24"/>
        </w:rPr>
        <w:t>VEIKLOS VERTINIMO PASKIRTIS IR TIKSLAI</w:t>
      </w:r>
    </w:p>
    <w:p w:rsidR="00B135C9" w:rsidRPr="00242709" w:rsidRDefault="00B135C9" w:rsidP="00E72013">
      <w:pPr>
        <w:tabs>
          <w:tab w:val="left" w:pos="1134"/>
          <w:tab w:val="left" w:pos="1418"/>
          <w:tab w:val="left" w:pos="1701"/>
        </w:tabs>
        <w:spacing w:after="0" w:line="240" w:lineRule="auto"/>
        <w:jc w:val="center"/>
        <w:rPr>
          <w:b/>
          <w:szCs w:val="24"/>
        </w:rPr>
      </w:pPr>
    </w:p>
    <w:p w:rsidR="00B135C9" w:rsidRPr="00EB6A55" w:rsidRDefault="00B135C9" w:rsidP="00EB6A55">
      <w:pPr>
        <w:pStyle w:val="Sraopastraipa"/>
        <w:numPr>
          <w:ilvl w:val="0"/>
          <w:numId w:val="2"/>
        </w:numPr>
        <w:tabs>
          <w:tab w:val="left" w:pos="1701"/>
          <w:tab w:val="left" w:pos="1843"/>
        </w:tabs>
        <w:spacing w:after="0" w:line="240" w:lineRule="auto"/>
        <w:ind w:left="0" w:firstLine="1276"/>
        <w:jc w:val="both"/>
        <w:rPr>
          <w:szCs w:val="24"/>
        </w:rPr>
      </w:pPr>
      <w:r w:rsidRPr="00EB6A55">
        <w:rPr>
          <w:szCs w:val="24"/>
        </w:rPr>
        <w:t>Veiklos vertinimo paskirtis:</w:t>
      </w:r>
    </w:p>
    <w:p w:rsidR="00B135C9" w:rsidRPr="00EB6A55" w:rsidRDefault="006A41F1" w:rsidP="00EB6A55">
      <w:pPr>
        <w:pStyle w:val="Sraopastraipa"/>
        <w:numPr>
          <w:ilvl w:val="1"/>
          <w:numId w:val="2"/>
        </w:numPr>
        <w:tabs>
          <w:tab w:val="left" w:pos="1701"/>
          <w:tab w:val="left" w:pos="1843"/>
        </w:tabs>
        <w:spacing w:after="0" w:line="240" w:lineRule="auto"/>
        <w:ind w:left="0" w:firstLine="1276"/>
        <w:jc w:val="both"/>
        <w:rPr>
          <w:szCs w:val="24"/>
        </w:rPr>
      </w:pPr>
      <w:r w:rsidRPr="00EB6A55">
        <w:rPr>
          <w:szCs w:val="24"/>
        </w:rPr>
        <w:t>teisingai, sąžiningai ir naudingai realizuoti įvertinimo tikslus, skirtus sprendimams dėl atlyginimo, darbo vietos ar pareigų, vykdant struktūrinius pokyčius</w:t>
      </w:r>
      <w:r w:rsidR="00780CA9" w:rsidRPr="00EB6A55">
        <w:rPr>
          <w:szCs w:val="24"/>
        </w:rPr>
        <w:t>;</w:t>
      </w:r>
    </w:p>
    <w:p w:rsidR="00B135C9" w:rsidRPr="00242709" w:rsidRDefault="00780CA9" w:rsidP="00EB6A55">
      <w:pPr>
        <w:pStyle w:val="Sraopastraipa"/>
        <w:numPr>
          <w:ilvl w:val="1"/>
          <w:numId w:val="2"/>
        </w:numPr>
        <w:tabs>
          <w:tab w:val="left" w:pos="1701"/>
          <w:tab w:val="left" w:pos="1843"/>
        </w:tabs>
        <w:spacing w:after="0" w:line="240" w:lineRule="auto"/>
        <w:ind w:left="0" w:firstLine="1276"/>
        <w:jc w:val="both"/>
        <w:rPr>
          <w:szCs w:val="24"/>
        </w:rPr>
      </w:pPr>
      <w:r w:rsidRPr="00242709">
        <w:rPr>
          <w:szCs w:val="24"/>
        </w:rPr>
        <w:lastRenderedPageBreak/>
        <w:t>r</w:t>
      </w:r>
      <w:r w:rsidR="00B135C9" w:rsidRPr="00242709">
        <w:rPr>
          <w:szCs w:val="24"/>
        </w:rPr>
        <w:t>asti sprendimus kaip individualų veiklos</w:t>
      </w:r>
      <w:r w:rsidR="00847519" w:rsidRPr="00242709">
        <w:rPr>
          <w:szCs w:val="24"/>
        </w:rPr>
        <w:t xml:space="preserve"> atlikimą suderinti su </w:t>
      </w:r>
      <w:r w:rsidR="005355A3">
        <w:rPr>
          <w:szCs w:val="24"/>
        </w:rPr>
        <w:t>Gimnazijos</w:t>
      </w:r>
      <w:r w:rsidR="0044685D">
        <w:rPr>
          <w:szCs w:val="24"/>
        </w:rPr>
        <w:t xml:space="preserve"> </w:t>
      </w:r>
      <w:r w:rsidR="00B135C9" w:rsidRPr="00242709">
        <w:rPr>
          <w:szCs w:val="24"/>
        </w:rPr>
        <w:t>plėtros ir veiklos strateginiais planais;</w:t>
      </w:r>
    </w:p>
    <w:p w:rsidR="00B135C9" w:rsidRPr="00242709" w:rsidRDefault="00780CA9" w:rsidP="00EB6A55">
      <w:pPr>
        <w:pStyle w:val="Sraopastraipa"/>
        <w:numPr>
          <w:ilvl w:val="1"/>
          <w:numId w:val="2"/>
        </w:numPr>
        <w:tabs>
          <w:tab w:val="left" w:pos="1701"/>
          <w:tab w:val="left" w:pos="1843"/>
        </w:tabs>
        <w:spacing w:after="0" w:line="240" w:lineRule="auto"/>
        <w:ind w:left="0" w:firstLine="1276"/>
        <w:jc w:val="both"/>
        <w:rPr>
          <w:szCs w:val="24"/>
        </w:rPr>
      </w:pPr>
      <w:r w:rsidRPr="00242709">
        <w:rPr>
          <w:szCs w:val="24"/>
        </w:rPr>
        <w:t>ugdyti darbuotojų</w:t>
      </w:r>
      <w:r w:rsidR="00847519" w:rsidRPr="00242709">
        <w:rPr>
          <w:szCs w:val="24"/>
        </w:rPr>
        <w:t xml:space="preserve"> motyvaciją ir plėtoti </w:t>
      </w:r>
      <w:r w:rsidR="005355A3">
        <w:rPr>
          <w:szCs w:val="24"/>
        </w:rPr>
        <w:t>Gimnazijos</w:t>
      </w:r>
      <w:r w:rsidRPr="00242709">
        <w:rPr>
          <w:szCs w:val="24"/>
        </w:rPr>
        <w:t xml:space="preserve"> bendradarbiavimo kultūrą;</w:t>
      </w:r>
    </w:p>
    <w:p w:rsidR="00780CA9" w:rsidRPr="00EB6A55" w:rsidRDefault="00780CA9" w:rsidP="00EB6A55">
      <w:pPr>
        <w:pStyle w:val="Sraopastraipa"/>
        <w:numPr>
          <w:ilvl w:val="1"/>
          <w:numId w:val="2"/>
        </w:numPr>
        <w:tabs>
          <w:tab w:val="left" w:pos="1701"/>
          <w:tab w:val="left" w:pos="1843"/>
        </w:tabs>
        <w:spacing w:after="0" w:line="240" w:lineRule="auto"/>
        <w:ind w:left="0" w:firstLine="1276"/>
        <w:jc w:val="both"/>
        <w:rPr>
          <w:szCs w:val="24"/>
        </w:rPr>
      </w:pPr>
      <w:r w:rsidRPr="00EB6A55">
        <w:rPr>
          <w:szCs w:val="24"/>
        </w:rPr>
        <w:t>susieti veiklos vertinimą kaip v</w:t>
      </w:r>
      <w:r w:rsidR="00847519" w:rsidRPr="00EB6A55">
        <w:rPr>
          <w:szCs w:val="24"/>
        </w:rPr>
        <w:t xml:space="preserve">adybos būdą su kitomis </w:t>
      </w:r>
      <w:r w:rsidR="005355A3" w:rsidRPr="00EB6A55">
        <w:rPr>
          <w:szCs w:val="24"/>
        </w:rPr>
        <w:t>Gimnazijos</w:t>
      </w:r>
      <w:r w:rsidRPr="00EB6A55">
        <w:rPr>
          <w:szCs w:val="24"/>
        </w:rPr>
        <w:t xml:space="preserve"> vadybos sritimis ir metodais;</w:t>
      </w:r>
    </w:p>
    <w:p w:rsidR="00557A79" w:rsidRPr="00EB6A55" w:rsidRDefault="00780CA9" w:rsidP="00EB6A55">
      <w:pPr>
        <w:pStyle w:val="Sraopastraipa"/>
        <w:numPr>
          <w:ilvl w:val="1"/>
          <w:numId w:val="2"/>
        </w:numPr>
        <w:tabs>
          <w:tab w:val="left" w:pos="1701"/>
          <w:tab w:val="left" w:pos="1843"/>
        </w:tabs>
        <w:spacing w:after="0" w:line="240" w:lineRule="auto"/>
        <w:ind w:left="0" w:firstLine="1276"/>
        <w:jc w:val="both"/>
        <w:rPr>
          <w:szCs w:val="24"/>
        </w:rPr>
      </w:pPr>
      <w:r w:rsidRPr="00EB6A55">
        <w:rPr>
          <w:szCs w:val="24"/>
        </w:rPr>
        <w:t>derinti kasdienį stebėjimą ir grįžtamąjį ryšį ir reguliarius struktūruotus pokalbius.</w:t>
      </w:r>
    </w:p>
    <w:p w:rsidR="00911974" w:rsidRPr="00EB6A55" w:rsidRDefault="008777D8" w:rsidP="00EB6A55">
      <w:pPr>
        <w:pStyle w:val="Sraopastraipa"/>
        <w:numPr>
          <w:ilvl w:val="0"/>
          <w:numId w:val="2"/>
        </w:numPr>
        <w:tabs>
          <w:tab w:val="left" w:pos="1701"/>
          <w:tab w:val="left" w:pos="1843"/>
        </w:tabs>
        <w:spacing w:after="0" w:line="240" w:lineRule="auto"/>
        <w:ind w:left="0" w:firstLine="1276"/>
        <w:jc w:val="both"/>
        <w:rPr>
          <w:szCs w:val="24"/>
        </w:rPr>
      </w:pPr>
      <w:r w:rsidRPr="00EB6A55">
        <w:rPr>
          <w:szCs w:val="24"/>
        </w:rPr>
        <w:t xml:space="preserve">Metinio veiklos vertinimo </w:t>
      </w:r>
      <w:r w:rsidR="00AC7AE2" w:rsidRPr="00EB6A55">
        <w:rPr>
          <w:szCs w:val="24"/>
        </w:rPr>
        <w:t>tikslai:</w:t>
      </w:r>
    </w:p>
    <w:p w:rsidR="00AC7AE2" w:rsidRPr="00242709" w:rsidRDefault="00AC7AE2" w:rsidP="00EB6A55">
      <w:pPr>
        <w:pStyle w:val="Sraopastraipa"/>
        <w:numPr>
          <w:ilvl w:val="1"/>
          <w:numId w:val="2"/>
        </w:numPr>
        <w:tabs>
          <w:tab w:val="left" w:pos="567"/>
          <w:tab w:val="left" w:pos="1701"/>
          <w:tab w:val="left" w:pos="1843"/>
        </w:tabs>
        <w:spacing w:after="0" w:line="240" w:lineRule="auto"/>
        <w:ind w:left="0" w:firstLine="1276"/>
        <w:jc w:val="both"/>
        <w:rPr>
          <w:szCs w:val="24"/>
        </w:rPr>
      </w:pPr>
      <w:r w:rsidRPr="00242709">
        <w:rPr>
          <w:szCs w:val="24"/>
        </w:rPr>
        <w:t>kelti realiai įvykdomus individualius tikslus ir įvertinti laimėjimus;</w:t>
      </w:r>
    </w:p>
    <w:p w:rsidR="00AC7AE2" w:rsidRPr="00242709" w:rsidRDefault="00911974" w:rsidP="00EB6A55">
      <w:pPr>
        <w:pStyle w:val="Sraopastraipa"/>
        <w:numPr>
          <w:ilvl w:val="1"/>
          <w:numId w:val="2"/>
        </w:numPr>
        <w:tabs>
          <w:tab w:val="left" w:pos="567"/>
          <w:tab w:val="left" w:pos="1701"/>
          <w:tab w:val="left" w:pos="1843"/>
        </w:tabs>
        <w:spacing w:after="0" w:line="240" w:lineRule="auto"/>
        <w:ind w:left="0" w:firstLine="1276"/>
        <w:jc w:val="both"/>
        <w:rPr>
          <w:szCs w:val="24"/>
        </w:rPr>
      </w:pPr>
      <w:r w:rsidRPr="00242709">
        <w:rPr>
          <w:szCs w:val="24"/>
        </w:rPr>
        <w:t>analizuoti darbuotojo</w:t>
      </w:r>
      <w:r w:rsidR="00AC7AE2" w:rsidRPr="00242709">
        <w:rPr>
          <w:szCs w:val="24"/>
        </w:rPr>
        <w:t xml:space="preserve"> veiklą ir skatinti atsakomybę už savo veiklos rezultatus;</w:t>
      </w:r>
    </w:p>
    <w:p w:rsidR="00911974" w:rsidRPr="00242709" w:rsidRDefault="00911974" w:rsidP="00EB6A55">
      <w:pPr>
        <w:pStyle w:val="Sraopastraipa"/>
        <w:numPr>
          <w:ilvl w:val="1"/>
          <w:numId w:val="2"/>
        </w:numPr>
        <w:tabs>
          <w:tab w:val="left" w:pos="567"/>
          <w:tab w:val="left" w:pos="1701"/>
          <w:tab w:val="left" w:pos="1843"/>
        </w:tabs>
        <w:spacing w:after="0" w:line="240" w:lineRule="auto"/>
        <w:ind w:left="0" w:firstLine="1276"/>
        <w:jc w:val="both"/>
        <w:rPr>
          <w:szCs w:val="24"/>
        </w:rPr>
      </w:pPr>
      <w:r w:rsidRPr="00242709">
        <w:rPr>
          <w:szCs w:val="24"/>
        </w:rPr>
        <w:t>analizuoti darbuotojo</w:t>
      </w:r>
      <w:r w:rsidR="00AC7AE2" w:rsidRPr="00242709">
        <w:rPr>
          <w:szCs w:val="24"/>
        </w:rPr>
        <w:t xml:space="preserve"> kompetencijų (įsi</w:t>
      </w:r>
      <w:r w:rsidR="00242709">
        <w:rPr>
          <w:szCs w:val="24"/>
        </w:rPr>
        <w:t>-</w:t>
      </w:r>
      <w:r w:rsidR="00AC7AE2" w:rsidRPr="00242709">
        <w:rPr>
          <w:szCs w:val="24"/>
        </w:rPr>
        <w:t>)</w:t>
      </w:r>
      <w:r w:rsidR="00242709">
        <w:rPr>
          <w:szCs w:val="24"/>
        </w:rPr>
        <w:t xml:space="preserve"> </w:t>
      </w:r>
      <w:r w:rsidR="00AC7AE2" w:rsidRPr="00242709">
        <w:rPr>
          <w:szCs w:val="24"/>
        </w:rPr>
        <w:t>vertinimo rezultatus;</w:t>
      </w:r>
    </w:p>
    <w:p w:rsidR="00911974" w:rsidRPr="00242709" w:rsidRDefault="00AC7AE2" w:rsidP="00EB6A55">
      <w:pPr>
        <w:pStyle w:val="Sraopastraipa"/>
        <w:numPr>
          <w:ilvl w:val="1"/>
          <w:numId w:val="2"/>
        </w:numPr>
        <w:tabs>
          <w:tab w:val="left" w:pos="567"/>
          <w:tab w:val="left" w:pos="1701"/>
          <w:tab w:val="left" w:pos="1843"/>
        </w:tabs>
        <w:spacing w:after="0" w:line="240" w:lineRule="auto"/>
        <w:ind w:left="0" w:firstLine="1276"/>
        <w:jc w:val="both"/>
        <w:rPr>
          <w:szCs w:val="24"/>
        </w:rPr>
      </w:pPr>
      <w:r w:rsidRPr="00242709">
        <w:rPr>
          <w:szCs w:val="24"/>
        </w:rPr>
        <w:t>nustatyti privalumus ir tobulintinas sritis;</w:t>
      </w:r>
    </w:p>
    <w:p w:rsidR="00AC7AE2" w:rsidRPr="00242709" w:rsidRDefault="00911974" w:rsidP="00EB6A55">
      <w:pPr>
        <w:pStyle w:val="Sraopastraipa"/>
        <w:numPr>
          <w:ilvl w:val="1"/>
          <w:numId w:val="2"/>
        </w:numPr>
        <w:tabs>
          <w:tab w:val="left" w:pos="567"/>
          <w:tab w:val="left" w:pos="1701"/>
          <w:tab w:val="left" w:pos="1843"/>
        </w:tabs>
        <w:spacing w:after="0" w:line="240" w:lineRule="auto"/>
        <w:ind w:left="0" w:firstLine="1276"/>
        <w:jc w:val="both"/>
        <w:rPr>
          <w:szCs w:val="24"/>
        </w:rPr>
      </w:pPr>
      <w:r w:rsidRPr="00242709">
        <w:rPr>
          <w:szCs w:val="24"/>
        </w:rPr>
        <w:t>nustatyti darbuotojo</w:t>
      </w:r>
      <w:r w:rsidR="00AC7AE2" w:rsidRPr="00242709">
        <w:rPr>
          <w:szCs w:val="24"/>
        </w:rPr>
        <w:t xml:space="preserve"> ugdymo</w:t>
      </w:r>
      <w:r w:rsidR="00242709">
        <w:rPr>
          <w:szCs w:val="24"/>
        </w:rPr>
        <w:t xml:space="preserve"> </w:t>
      </w:r>
      <w:r w:rsidR="00AC7AE2" w:rsidRPr="00242709">
        <w:rPr>
          <w:szCs w:val="24"/>
        </w:rPr>
        <w:t>(</w:t>
      </w:r>
      <w:r w:rsidR="00242709">
        <w:rPr>
          <w:szCs w:val="24"/>
        </w:rPr>
        <w:t>-</w:t>
      </w:r>
      <w:r w:rsidR="00AC7AE2" w:rsidRPr="00242709">
        <w:rPr>
          <w:szCs w:val="24"/>
        </w:rPr>
        <w:t>si) poreikius;</w:t>
      </w:r>
    </w:p>
    <w:p w:rsidR="00911974" w:rsidRPr="00242709" w:rsidRDefault="00911974" w:rsidP="00EB6A55">
      <w:pPr>
        <w:pStyle w:val="Sraopastraipa"/>
        <w:numPr>
          <w:ilvl w:val="1"/>
          <w:numId w:val="2"/>
        </w:numPr>
        <w:tabs>
          <w:tab w:val="left" w:pos="709"/>
          <w:tab w:val="left" w:pos="1701"/>
          <w:tab w:val="left" w:pos="1843"/>
        </w:tabs>
        <w:spacing w:after="0" w:line="240" w:lineRule="auto"/>
        <w:ind w:left="0" w:firstLine="1276"/>
        <w:jc w:val="both"/>
        <w:rPr>
          <w:szCs w:val="24"/>
        </w:rPr>
      </w:pPr>
      <w:r w:rsidRPr="00242709">
        <w:rPr>
          <w:szCs w:val="24"/>
        </w:rPr>
        <w:t>padėti darbuo</w:t>
      </w:r>
      <w:r w:rsidR="00BB528B">
        <w:rPr>
          <w:szCs w:val="24"/>
        </w:rPr>
        <w:t>tojui tobulėti;</w:t>
      </w:r>
    </w:p>
    <w:p w:rsidR="00E9195C" w:rsidRPr="00242709" w:rsidRDefault="0044685D" w:rsidP="00EB6A55">
      <w:pPr>
        <w:pStyle w:val="Sraopastraipa"/>
        <w:numPr>
          <w:ilvl w:val="1"/>
          <w:numId w:val="2"/>
        </w:numPr>
        <w:tabs>
          <w:tab w:val="left" w:pos="1701"/>
          <w:tab w:val="left" w:pos="1843"/>
        </w:tabs>
        <w:spacing w:after="0" w:line="240" w:lineRule="auto"/>
        <w:ind w:left="0" w:firstLine="1276"/>
        <w:jc w:val="both"/>
        <w:rPr>
          <w:szCs w:val="24"/>
        </w:rPr>
      </w:pPr>
      <w:r>
        <w:t>į</w:t>
      </w:r>
      <w:r w:rsidR="00E9195C" w:rsidRPr="00242709">
        <w:t>vertinti darbuotojo atliekamą darbą pagal aiškius kriterijus;</w:t>
      </w:r>
    </w:p>
    <w:p w:rsidR="00E9195C" w:rsidRPr="00242709" w:rsidRDefault="00E9195C" w:rsidP="00EB6A55">
      <w:pPr>
        <w:pStyle w:val="Sraopastraipa"/>
        <w:numPr>
          <w:ilvl w:val="1"/>
          <w:numId w:val="2"/>
        </w:numPr>
        <w:tabs>
          <w:tab w:val="left" w:pos="1701"/>
          <w:tab w:val="left" w:pos="1843"/>
        </w:tabs>
        <w:spacing w:after="0" w:line="240" w:lineRule="auto"/>
        <w:ind w:left="0" w:firstLine="1276"/>
        <w:jc w:val="both"/>
        <w:rPr>
          <w:szCs w:val="24"/>
        </w:rPr>
      </w:pPr>
      <w:r w:rsidRPr="00242709">
        <w:t>suteikti darbuotojui grįžtamąjį ryšį apie jo atliekamą darbą;</w:t>
      </w:r>
    </w:p>
    <w:p w:rsidR="00E9195C" w:rsidRPr="00242709" w:rsidRDefault="00E9195C" w:rsidP="00EB6A55">
      <w:pPr>
        <w:pStyle w:val="Sraopastraipa"/>
        <w:numPr>
          <w:ilvl w:val="1"/>
          <w:numId w:val="2"/>
        </w:numPr>
        <w:tabs>
          <w:tab w:val="left" w:pos="1701"/>
          <w:tab w:val="left" w:pos="1843"/>
        </w:tabs>
        <w:spacing w:after="0" w:line="240" w:lineRule="auto"/>
        <w:ind w:left="0" w:firstLine="1276"/>
        <w:jc w:val="both"/>
        <w:rPr>
          <w:szCs w:val="24"/>
        </w:rPr>
      </w:pPr>
      <w:r w:rsidRPr="00242709">
        <w:t xml:space="preserve">didinti darbuotojo motyvaciją tobulėti; </w:t>
      </w:r>
    </w:p>
    <w:p w:rsidR="00E9195C" w:rsidRPr="00242709" w:rsidRDefault="00E9195C" w:rsidP="00BB2ED3">
      <w:pPr>
        <w:pStyle w:val="Sraopastraipa"/>
        <w:numPr>
          <w:ilvl w:val="1"/>
          <w:numId w:val="2"/>
        </w:numPr>
        <w:tabs>
          <w:tab w:val="left" w:pos="1985"/>
        </w:tabs>
        <w:spacing w:after="0" w:line="240" w:lineRule="auto"/>
        <w:ind w:left="0" w:firstLine="1276"/>
        <w:jc w:val="both"/>
        <w:rPr>
          <w:szCs w:val="24"/>
        </w:rPr>
      </w:pPr>
      <w:r w:rsidRPr="00242709">
        <w:t>nustatyti darbuotojo mokymosi ir kvalifikacijos tobulinimo poreikius;</w:t>
      </w:r>
    </w:p>
    <w:p w:rsidR="00E9195C" w:rsidRPr="00242709" w:rsidRDefault="00E9195C" w:rsidP="00BB2ED3">
      <w:pPr>
        <w:pStyle w:val="Sraopastraipa"/>
        <w:numPr>
          <w:ilvl w:val="1"/>
          <w:numId w:val="2"/>
        </w:numPr>
        <w:tabs>
          <w:tab w:val="left" w:pos="1985"/>
        </w:tabs>
        <w:spacing w:after="0" w:line="240" w:lineRule="auto"/>
        <w:ind w:left="0" w:firstLine="1276"/>
        <w:jc w:val="both"/>
        <w:rPr>
          <w:szCs w:val="24"/>
        </w:rPr>
      </w:pPr>
      <w:r w:rsidRPr="00242709">
        <w:t>išsiaiškinti darb</w:t>
      </w:r>
      <w:r w:rsidR="00BB528B">
        <w:t>uotojo prioritetus ir lūkesčius.</w:t>
      </w:r>
    </w:p>
    <w:p w:rsidR="00096DF1" w:rsidRPr="00242709" w:rsidRDefault="00096DF1" w:rsidP="00E72013">
      <w:pPr>
        <w:tabs>
          <w:tab w:val="left" w:pos="1134"/>
          <w:tab w:val="left" w:pos="1418"/>
          <w:tab w:val="left" w:pos="1701"/>
        </w:tabs>
        <w:spacing w:after="0" w:line="240" w:lineRule="auto"/>
        <w:jc w:val="both"/>
        <w:rPr>
          <w:szCs w:val="24"/>
        </w:rPr>
      </w:pPr>
    </w:p>
    <w:p w:rsidR="00E72013" w:rsidRPr="00AA144E" w:rsidRDefault="00AA144E" w:rsidP="00AA144E">
      <w:pPr>
        <w:tabs>
          <w:tab w:val="left" w:pos="851"/>
        </w:tabs>
        <w:spacing w:after="0" w:line="240" w:lineRule="auto"/>
        <w:jc w:val="center"/>
        <w:rPr>
          <w:b/>
          <w:szCs w:val="24"/>
        </w:rPr>
      </w:pPr>
      <w:r>
        <w:rPr>
          <w:b/>
          <w:szCs w:val="24"/>
        </w:rPr>
        <w:t xml:space="preserve">III </w:t>
      </w:r>
      <w:r w:rsidR="00E72013" w:rsidRPr="00AA144E">
        <w:rPr>
          <w:b/>
          <w:szCs w:val="24"/>
        </w:rPr>
        <w:t>SKYRIUS</w:t>
      </w:r>
    </w:p>
    <w:p w:rsidR="00096DF1" w:rsidRDefault="00096DF1" w:rsidP="00E72013">
      <w:pPr>
        <w:tabs>
          <w:tab w:val="left" w:pos="851"/>
        </w:tabs>
        <w:spacing w:after="0" w:line="240" w:lineRule="auto"/>
        <w:jc w:val="center"/>
        <w:rPr>
          <w:b/>
          <w:szCs w:val="24"/>
        </w:rPr>
      </w:pPr>
      <w:r w:rsidRPr="00242709">
        <w:rPr>
          <w:b/>
          <w:szCs w:val="24"/>
        </w:rPr>
        <w:t>PLANAVIMAS IR ORGANIZAVIMAS</w:t>
      </w:r>
    </w:p>
    <w:p w:rsidR="00BB528B" w:rsidRPr="00242709" w:rsidRDefault="00BB528B" w:rsidP="00E72013">
      <w:pPr>
        <w:tabs>
          <w:tab w:val="left" w:pos="851"/>
        </w:tabs>
        <w:spacing w:after="0" w:line="240" w:lineRule="auto"/>
        <w:jc w:val="center"/>
        <w:rPr>
          <w:b/>
          <w:szCs w:val="24"/>
        </w:rPr>
      </w:pPr>
    </w:p>
    <w:p w:rsidR="008E1719" w:rsidRPr="00EB6A55" w:rsidRDefault="002F5F0B" w:rsidP="00EB6A55">
      <w:pPr>
        <w:pStyle w:val="Sraopastraipa"/>
        <w:numPr>
          <w:ilvl w:val="0"/>
          <w:numId w:val="2"/>
        </w:numPr>
        <w:tabs>
          <w:tab w:val="left" w:pos="1701"/>
        </w:tabs>
        <w:spacing w:after="0" w:line="240" w:lineRule="auto"/>
        <w:ind w:left="0" w:firstLine="1276"/>
        <w:jc w:val="both"/>
        <w:rPr>
          <w:szCs w:val="24"/>
        </w:rPr>
      </w:pPr>
      <w:r w:rsidRPr="00EB6A55">
        <w:rPr>
          <w:szCs w:val="24"/>
        </w:rPr>
        <w:t xml:space="preserve">Tiesioginis darbuotojo vadovas, atsižvelgdamas į </w:t>
      </w:r>
      <w:r w:rsidR="005355A3" w:rsidRPr="00EB6A55">
        <w:rPr>
          <w:szCs w:val="24"/>
        </w:rPr>
        <w:t>Gimnazijos</w:t>
      </w:r>
      <w:r w:rsidRPr="00EB6A55">
        <w:rPr>
          <w:szCs w:val="24"/>
        </w:rPr>
        <w:t xml:space="preserve"> metinio veiklos plano priemones, darbuotojams nustato veiklos užduotis, siektinus rezultatus, jų vertinimo rodiklius ir riziką, kuriai esant užduotys gali būti neįvykdomos</w:t>
      </w:r>
      <w:r w:rsidR="00E9195C" w:rsidRPr="00EB6A55">
        <w:rPr>
          <w:szCs w:val="24"/>
        </w:rPr>
        <w:t>.</w:t>
      </w:r>
    </w:p>
    <w:p w:rsidR="002F5F0B" w:rsidRPr="00EB6A55" w:rsidRDefault="002F5F0B" w:rsidP="00EB6A55">
      <w:pPr>
        <w:pStyle w:val="Sraopastraipa"/>
        <w:numPr>
          <w:ilvl w:val="0"/>
          <w:numId w:val="2"/>
        </w:numPr>
        <w:tabs>
          <w:tab w:val="left" w:pos="1701"/>
        </w:tabs>
        <w:spacing w:after="0" w:line="240" w:lineRule="auto"/>
        <w:ind w:left="0" w:firstLine="1276"/>
        <w:jc w:val="both"/>
        <w:rPr>
          <w:szCs w:val="24"/>
        </w:rPr>
      </w:pPr>
      <w:r w:rsidRPr="00EB6A55">
        <w:rPr>
          <w:szCs w:val="24"/>
        </w:rPr>
        <w:t>Nustatomos ne mažiau kaip 3 ir ne daugiau kaip 6 užduotys. Kiekviena užduotis gali turėti daugiau negu 1, bet ne daugiau kaip 3 rezultatų vertinimo rodiklius. Užduotys turi būti aiškios, įvykdomos, turėti nustatytą įvykdymo terminą. Siektinų rezultatų vertinimo rodikliai turi būti aiškūs ir leisti įvertinti, ar pasiektas konkretus rezultatas, o jų reikšmės – pamatuojamos ir apskaičiuojamos, patikimos ir nesunkiai patikrinamos.</w:t>
      </w:r>
    </w:p>
    <w:p w:rsidR="002F5F0B" w:rsidRPr="00EB6A55" w:rsidRDefault="002F5F0B" w:rsidP="00EB6A55">
      <w:pPr>
        <w:pStyle w:val="Sraopastraipa"/>
        <w:numPr>
          <w:ilvl w:val="0"/>
          <w:numId w:val="2"/>
        </w:numPr>
        <w:tabs>
          <w:tab w:val="left" w:pos="1701"/>
        </w:tabs>
        <w:spacing w:after="0" w:line="240" w:lineRule="auto"/>
        <w:ind w:left="0" w:firstLine="1276"/>
        <w:jc w:val="both"/>
        <w:rPr>
          <w:szCs w:val="24"/>
        </w:rPr>
      </w:pPr>
      <w:r w:rsidRPr="00EB6A55">
        <w:rPr>
          <w:szCs w:val="24"/>
        </w:rPr>
        <w:t>Riziką, kuriai esant užduotys gali būti neįvykdomos, tiesioginis vadovas nustato įvertindamas nuo darbuotojo nepriklausančias aplinkybes.</w:t>
      </w:r>
    </w:p>
    <w:p w:rsidR="0049655D" w:rsidRPr="00EB6A55" w:rsidRDefault="0049655D" w:rsidP="000B5199">
      <w:pPr>
        <w:pStyle w:val="Sraopastraipa"/>
        <w:numPr>
          <w:ilvl w:val="0"/>
          <w:numId w:val="2"/>
        </w:numPr>
        <w:tabs>
          <w:tab w:val="left" w:pos="1701"/>
          <w:tab w:val="left" w:pos="1985"/>
        </w:tabs>
        <w:spacing w:after="0" w:line="240" w:lineRule="auto"/>
        <w:ind w:left="0" w:firstLine="1276"/>
        <w:jc w:val="both"/>
        <w:rPr>
          <w:szCs w:val="24"/>
        </w:rPr>
      </w:pPr>
      <w:r w:rsidRPr="00EB6A55">
        <w:rPr>
          <w:szCs w:val="24"/>
        </w:rPr>
        <w:t>Užduotys, siektini rezultatai ir jų vertinimo rodikliai darbuotojui turi būti nustatyti kiekvienais metais iki sausio 31 dienos</w:t>
      </w:r>
      <w:r w:rsidR="006D35D0" w:rsidRPr="00EB6A55">
        <w:rPr>
          <w:szCs w:val="24"/>
        </w:rPr>
        <w:t>, o einamaisiais metais priimtam</w:t>
      </w:r>
      <w:r w:rsidRPr="00EB6A55">
        <w:rPr>
          <w:szCs w:val="24"/>
        </w:rPr>
        <w:t xml:space="preserve"> mokyklos darbuotojui – per 1 mėnesį nuo priėmimo į pareigas dienos. Jeigu priėmus į pareigas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rsidR="00C93B28" w:rsidRPr="000B5199" w:rsidRDefault="00C93B28" w:rsidP="000B5199">
      <w:pPr>
        <w:pStyle w:val="Sraopastraipa"/>
        <w:numPr>
          <w:ilvl w:val="0"/>
          <w:numId w:val="2"/>
        </w:numPr>
        <w:tabs>
          <w:tab w:val="left" w:pos="1701"/>
          <w:tab w:val="left" w:pos="1985"/>
        </w:tabs>
        <w:spacing w:after="0" w:line="240" w:lineRule="auto"/>
        <w:ind w:left="0" w:firstLine="1276"/>
        <w:jc w:val="both"/>
        <w:rPr>
          <w:color w:val="000000" w:themeColor="text1"/>
          <w:szCs w:val="24"/>
        </w:rPr>
      </w:pPr>
      <w:r w:rsidRPr="000B5199">
        <w:rPr>
          <w:color w:val="000000" w:themeColor="text1"/>
          <w:szCs w:val="24"/>
        </w:rPr>
        <w:t>Darbuotojo veiklos nagrinėjimas susideda iš dalinio išvados užpildymo ir pokalbio su darbuotoju. Vertinimas vykdomas, vadovaujantis Valstybės ir savivaldybių įstaigų darbuotojų veiklos vertinimo tvarkos aprašu.</w:t>
      </w:r>
    </w:p>
    <w:p w:rsidR="00EA6ED0" w:rsidRPr="000B5199" w:rsidRDefault="00EA6ED0" w:rsidP="000B5199">
      <w:pPr>
        <w:pStyle w:val="Sraopastraipa"/>
        <w:numPr>
          <w:ilvl w:val="0"/>
          <w:numId w:val="2"/>
        </w:numPr>
        <w:tabs>
          <w:tab w:val="left" w:pos="1701"/>
          <w:tab w:val="left" w:pos="1985"/>
        </w:tabs>
        <w:spacing w:after="0" w:line="240" w:lineRule="auto"/>
        <w:ind w:left="0" w:firstLine="1276"/>
        <w:jc w:val="both"/>
        <w:rPr>
          <w:color w:val="000000" w:themeColor="text1"/>
          <w:szCs w:val="24"/>
        </w:rPr>
      </w:pPr>
      <w:r w:rsidRPr="000B5199">
        <w:rPr>
          <w:color w:val="000000" w:themeColor="text1"/>
          <w:szCs w:val="24"/>
        </w:rPr>
        <w:t>Darbuotojas ir tiesioginis vadovas (kiekvienas atskirai) ruošiasi metiniam veiklos vertinimo pokalbiui – užpildo Metinio veiklos vertinimo</w:t>
      </w:r>
      <w:r w:rsidR="00BB2ED3">
        <w:rPr>
          <w:color w:val="000000" w:themeColor="text1"/>
          <w:szCs w:val="24"/>
        </w:rPr>
        <w:t xml:space="preserve"> išvados</w:t>
      </w:r>
      <w:r w:rsidRPr="000B5199">
        <w:rPr>
          <w:color w:val="000000" w:themeColor="text1"/>
          <w:szCs w:val="24"/>
        </w:rPr>
        <w:t xml:space="preserve"> formą (1 priedas):</w:t>
      </w:r>
    </w:p>
    <w:p w:rsidR="00C93B28" w:rsidRPr="000B5199" w:rsidRDefault="00EA6ED0" w:rsidP="000B5199">
      <w:pPr>
        <w:pStyle w:val="Sraopastraipa"/>
        <w:numPr>
          <w:ilvl w:val="1"/>
          <w:numId w:val="2"/>
        </w:numPr>
        <w:tabs>
          <w:tab w:val="left" w:pos="1701"/>
          <w:tab w:val="left" w:pos="1985"/>
        </w:tabs>
        <w:spacing w:after="0" w:line="240" w:lineRule="auto"/>
        <w:ind w:left="0" w:firstLine="1276"/>
        <w:jc w:val="both"/>
        <w:rPr>
          <w:color w:val="000000" w:themeColor="text1"/>
          <w:szCs w:val="24"/>
        </w:rPr>
      </w:pPr>
      <w:r w:rsidRPr="000B5199">
        <w:rPr>
          <w:color w:val="000000" w:themeColor="text1"/>
          <w:szCs w:val="24"/>
        </w:rPr>
        <w:t>t</w:t>
      </w:r>
      <w:r w:rsidR="00C93B28" w:rsidRPr="000B5199">
        <w:rPr>
          <w:color w:val="000000" w:themeColor="text1"/>
          <w:szCs w:val="24"/>
        </w:rPr>
        <w:t xml:space="preserve">iesioginis vadovas pateikia darbuotojui išvados formą ne vėliau kaip iki sausio 20 d., kurioje darbuotojas užpildo pagrindinius </w:t>
      </w:r>
      <w:r w:rsidR="00BB2ED3">
        <w:rPr>
          <w:color w:val="000000" w:themeColor="text1"/>
          <w:szCs w:val="24"/>
        </w:rPr>
        <w:t xml:space="preserve">praėjusių kalendorinių </w:t>
      </w:r>
      <w:r w:rsidR="00C93B28" w:rsidRPr="000B5199">
        <w:rPr>
          <w:color w:val="000000" w:themeColor="text1"/>
          <w:szCs w:val="24"/>
        </w:rPr>
        <w:t xml:space="preserve">metų veiklos rezultatus ir grąžina ją tiesioginiam vadovui ne vėliau kaip per 3 darbo dienas nuo jos gavimo dienos </w:t>
      </w:r>
      <w:r w:rsidRPr="000B5199">
        <w:rPr>
          <w:color w:val="000000" w:themeColor="text1"/>
          <w:szCs w:val="24"/>
        </w:rPr>
        <w:t>ir susitaria dėl pokalbio datos;</w:t>
      </w:r>
    </w:p>
    <w:p w:rsidR="00EA6ED0" w:rsidRPr="000B5199" w:rsidRDefault="00EA6ED0" w:rsidP="000B5199">
      <w:pPr>
        <w:pStyle w:val="Sraopastraipa"/>
        <w:numPr>
          <w:ilvl w:val="1"/>
          <w:numId w:val="2"/>
        </w:numPr>
        <w:tabs>
          <w:tab w:val="left" w:pos="1701"/>
          <w:tab w:val="left" w:pos="1985"/>
        </w:tabs>
        <w:spacing w:after="0" w:line="240" w:lineRule="auto"/>
        <w:ind w:left="0" w:firstLine="1276"/>
        <w:jc w:val="both"/>
        <w:rPr>
          <w:color w:val="000000" w:themeColor="text1"/>
          <w:szCs w:val="24"/>
        </w:rPr>
      </w:pPr>
      <w:r w:rsidRPr="000B5199">
        <w:rPr>
          <w:color w:val="000000" w:themeColor="text1"/>
          <w:szCs w:val="24"/>
        </w:rPr>
        <w:t>tiesioginis vadovas užpildo išvados formą</w:t>
      </w:r>
      <w:r w:rsidR="00BB2ED3">
        <w:rPr>
          <w:color w:val="000000" w:themeColor="text1"/>
          <w:szCs w:val="24"/>
        </w:rPr>
        <w:t xml:space="preserve">, kurioje suformuluoja einamųjų </w:t>
      </w:r>
      <w:r w:rsidR="00D4498C">
        <w:rPr>
          <w:color w:val="000000" w:themeColor="text1"/>
          <w:szCs w:val="24"/>
        </w:rPr>
        <w:t xml:space="preserve">metų </w:t>
      </w:r>
      <w:r w:rsidR="00BB2ED3">
        <w:rPr>
          <w:color w:val="000000" w:themeColor="text1"/>
          <w:szCs w:val="24"/>
        </w:rPr>
        <w:t>užduotis, siektinus rezultatus, jų vertinimo rodiklius ir riziką, kuriai esant užduotys gali būti neįvykdytos, nurodo pasiūlymus darbuotojo kvalifikacijos tobulinimui, įrašo darbuotojo pasiektų rezultatų vykdant užduotis vertinimą bei pasiūlymus,</w:t>
      </w:r>
      <w:r w:rsidRPr="000B5199">
        <w:rPr>
          <w:color w:val="000000" w:themeColor="text1"/>
          <w:szCs w:val="24"/>
        </w:rPr>
        <w:t xml:space="preserve"> ne vėliau kaip iki metinio veiklos vertinimo pokalbio dienos;</w:t>
      </w:r>
    </w:p>
    <w:p w:rsidR="00EA6ED0" w:rsidRPr="000B5199" w:rsidRDefault="00EA6ED0" w:rsidP="000B5199">
      <w:pPr>
        <w:pStyle w:val="Sraopastraipa"/>
        <w:numPr>
          <w:ilvl w:val="1"/>
          <w:numId w:val="2"/>
        </w:numPr>
        <w:tabs>
          <w:tab w:val="left" w:pos="1701"/>
          <w:tab w:val="left" w:pos="1985"/>
        </w:tabs>
        <w:spacing w:after="0" w:line="240" w:lineRule="auto"/>
        <w:ind w:left="0" w:firstLine="1276"/>
        <w:jc w:val="both"/>
        <w:rPr>
          <w:color w:val="000000" w:themeColor="text1"/>
          <w:szCs w:val="24"/>
        </w:rPr>
      </w:pPr>
      <w:r w:rsidRPr="000B5199">
        <w:rPr>
          <w:color w:val="000000" w:themeColor="text1"/>
          <w:szCs w:val="24"/>
        </w:rPr>
        <w:lastRenderedPageBreak/>
        <w:t>pokalbio metu darbuotojas ir tiesioginis vadovas diskutuoja bei aptaria tai, ką surašė kiekvienas savo</w:t>
      </w:r>
      <w:r w:rsidR="001F5CEF">
        <w:rPr>
          <w:color w:val="000000" w:themeColor="text1"/>
          <w:szCs w:val="24"/>
        </w:rPr>
        <w:t xml:space="preserve"> išvados</w:t>
      </w:r>
      <w:r w:rsidRPr="000B5199">
        <w:rPr>
          <w:color w:val="000000" w:themeColor="text1"/>
          <w:szCs w:val="24"/>
        </w:rPr>
        <w:t xml:space="preserve"> formoje tol, kol pasiekia vienodo vertinimo / sutarimo – pokalbio trečioji (suderin</w:t>
      </w:r>
      <w:r w:rsidR="00EC0CFC" w:rsidRPr="000B5199">
        <w:rPr>
          <w:color w:val="000000" w:themeColor="text1"/>
          <w:szCs w:val="24"/>
        </w:rPr>
        <w:t>ta) forma užpildoma kompiuteriu.</w:t>
      </w:r>
    </w:p>
    <w:p w:rsidR="00096DF1" w:rsidRPr="00EB6A55" w:rsidRDefault="00C93B28" w:rsidP="000B5199">
      <w:pPr>
        <w:pStyle w:val="Sraopastraipa"/>
        <w:numPr>
          <w:ilvl w:val="0"/>
          <w:numId w:val="2"/>
        </w:numPr>
        <w:tabs>
          <w:tab w:val="left" w:pos="1701"/>
          <w:tab w:val="left" w:pos="1985"/>
        </w:tabs>
        <w:spacing w:after="0" w:line="240" w:lineRule="auto"/>
        <w:ind w:left="0" w:firstLine="1276"/>
        <w:jc w:val="both"/>
        <w:rPr>
          <w:szCs w:val="24"/>
        </w:rPr>
      </w:pPr>
      <w:r w:rsidRPr="000B5199">
        <w:rPr>
          <w:color w:val="000000" w:themeColor="text1"/>
          <w:szCs w:val="24"/>
        </w:rPr>
        <w:t>Veiklos vertinimo pokalbiai organizuojami gruodžio – sausio mėnesiais pagal iš anksto su darbuo</w:t>
      </w:r>
      <w:r w:rsidR="000B5199" w:rsidRPr="000B5199">
        <w:rPr>
          <w:color w:val="000000" w:themeColor="text1"/>
          <w:szCs w:val="24"/>
        </w:rPr>
        <w:t>tojais aptartą pokalbių grafiką (2 priedas</w:t>
      </w:r>
      <w:r w:rsidR="000B5199">
        <w:rPr>
          <w:szCs w:val="24"/>
        </w:rPr>
        <w:t>)</w:t>
      </w:r>
      <w:r w:rsidRPr="00EB6A55">
        <w:rPr>
          <w:szCs w:val="24"/>
        </w:rPr>
        <w:t>.</w:t>
      </w:r>
    </w:p>
    <w:p w:rsidR="00E112B3" w:rsidRPr="00EB6A55" w:rsidRDefault="00E112B3" w:rsidP="000B5199">
      <w:pPr>
        <w:pStyle w:val="Sraopastraipa"/>
        <w:numPr>
          <w:ilvl w:val="0"/>
          <w:numId w:val="2"/>
        </w:numPr>
        <w:tabs>
          <w:tab w:val="left" w:pos="1701"/>
          <w:tab w:val="left" w:pos="1985"/>
        </w:tabs>
        <w:spacing w:after="0" w:line="240" w:lineRule="auto"/>
        <w:ind w:left="0" w:firstLine="1276"/>
        <w:jc w:val="both"/>
        <w:rPr>
          <w:szCs w:val="24"/>
        </w:rPr>
      </w:pPr>
      <w:r w:rsidRPr="00EB6A55">
        <w:rPr>
          <w:szCs w:val="24"/>
        </w:rPr>
        <w:t xml:space="preserve">Tuo atveju, kai darbuotojas, kurio veikla vertinama, dėl svarbių priežasčių negali dalyvauti vertinimo pokalbyje, pokalbis atidedamas iki to laiko, kol išnyks priežastys, dėl kurių pokalbis negali įvykti. </w:t>
      </w:r>
      <w:r w:rsidR="00C93B28" w:rsidRPr="00EB6A55">
        <w:rPr>
          <w:szCs w:val="24"/>
        </w:rPr>
        <w:t>Tokiu atveju vertinimas gali būti vykdomas ir po vasario 1 d.</w:t>
      </w:r>
    </w:p>
    <w:p w:rsidR="00E112B3" w:rsidRPr="00EB6A55" w:rsidRDefault="00E112B3" w:rsidP="000B5199">
      <w:pPr>
        <w:pStyle w:val="Sraopastraipa"/>
        <w:numPr>
          <w:ilvl w:val="0"/>
          <w:numId w:val="2"/>
        </w:numPr>
        <w:tabs>
          <w:tab w:val="left" w:pos="1701"/>
          <w:tab w:val="left" w:pos="1985"/>
        </w:tabs>
        <w:spacing w:after="0" w:line="240" w:lineRule="auto"/>
        <w:ind w:left="0" w:firstLine="1276"/>
        <w:jc w:val="both"/>
        <w:rPr>
          <w:szCs w:val="24"/>
        </w:rPr>
      </w:pPr>
      <w:r w:rsidRPr="00EB6A55">
        <w:rPr>
          <w:szCs w:val="24"/>
        </w:rPr>
        <w:t xml:space="preserve">Darbuotojo, negalinčio dalyvauti vertinimo pokalbyje dėl svarbių priežasčių, veikla gali būti vertinama ir jam nedalyvaujant, pagal pateiktą vertinimo išvadą, jei yra darbuotojo rašytinis prašymas (išskyrus atvejus, kai veikla tiesioginio vadovo yra įvertinta patenkinamai arba nepatenkinamai). Šiuo atveju, </w:t>
      </w:r>
      <w:r w:rsidR="00EB3E16" w:rsidRPr="00EB6A55">
        <w:rPr>
          <w:szCs w:val="24"/>
        </w:rPr>
        <w:t>Gimnazijos</w:t>
      </w:r>
      <w:r w:rsidRPr="00EB6A55">
        <w:rPr>
          <w:szCs w:val="24"/>
        </w:rPr>
        <w:t xml:space="preserve"> vadovas sprendžia, ar tenkinti darbuotojo prašymą atlikti jo veiklos vertinimą ja</w:t>
      </w:r>
      <w:r w:rsidR="00513BAB" w:rsidRPr="00EB6A55">
        <w:rPr>
          <w:szCs w:val="24"/>
        </w:rPr>
        <w:t>m</w:t>
      </w:r>
      <w:r w:rsidRPr="00EB6A55">
        <w:rPr>
          <w:szCs w:val="24"/>
        </w:rPr>
        <w:t xml:space="preserve"> nedalyvaujant ar ne.</w:t>
      </w:r>
    </w:p>
    <w:p w:rsidR="00513BAB" w:rsidRPr="00EB6A55" w:rsidRDefault="00381F38" w:rsidP="000B5199">
      <w:pPr>
        <w:pStyle w:val="Sraopastraipa"/>
        <w:numPr>
          <w:ilvl w:val="0"/>
          <w:numId w:val="2"/>
        </w:numPr>
        <w:tabs>
          <w:tab w:val="left" w:pos="1701"/>
          <w:tab w:val="left" w:pos="1985"/>
        </w:tabs>
        <w:spacing w:after="0" w:line="240" w:lineRule="auto"/>
        <w:ind w:left="0" w:firstLine="1276"/>
        <w:jc w:val="both"/>
        <w:rPr>
          <w:szCs w:val="24"/>
        </w:rPr>
      </w:pPr>
      <w:r w:rsidRPr="00EB6A55">
        <w:rPr>
          <w:szCs w:val="24"/>
        </w:rPr>
        <w:t>S</w:t>
      </w:r>
      <w:r w:rsidR="00513BAB" w:rsidRPr="00EB6A55">
        <w:rPr>
          <w:szCs w:val="24"/>
        </w:rPr>
        <w:t xml:space="preserve">uderintos ir </w:t>
      </w:r>
      <w:r w:rsidR="00EB3E16" w:rsidRPr="00EB6A55">
        <w:rPr>
          <w:szCs w:val="24"/>
        </w:rPr>
        <w:t>Gimnazijos</w:t>
      </w:r>
      <w:r w:rsidR="00513BAB" w:rsidRPr="00EB6A55">
        <w:rPr>
          <w:szCs w:val="24"/>
        </w:rPr>
        <w:t xml:space="preserve"> direktoriaus bei darbuotojo pasirašytos metinio </w:t>
      </w:r>
      <w:r w:rsidR="00E32D74" w:rsidRPr="00EB6A55">
        <w:rPr>
          <w:szCs w:val="24"/>
        </w:rPr>
        <w:t>V</w:t>
      </w:r>
      <w:r w:rsidR="00513BAB" w:rsidRPr="00EB6A55">
        <w:rPr>
          <w:szCs w:val="24"/>
        </w:rPr>
        <w:t xml:space="preserve">eiklos vertinimo </w:t>
      </w:r>
      <w:r w:rsidR="00E32D74" w:rsidRPr="00EB6A55">
        <w:rPr>
          <w:szCs w:val="24"/>
        </w:rPr>
        <w:t>aktas</w:t>
      </w:r>
      <w:r w:rsidR="00513BAB" w:rsidRPr="00EB6A55">
        <w:rPr>
          <w:szCs w:val="24"/>
        </w:rPr>
        <w:t xml:space="preserve"> vienas egzempliorius atiduodamas darbuotojui, kitas saugomas darbuotojo asmens byloje.</w:t>
      </w:r>
    </w:p>
    <w:p w:rsidR="00513BAB" w:rsidRPr="00EB6A55" w:rsidRDefault="00513BAB" w:rsidP="00EB6A55">
      <w:pPr>
        <w:pStyle w:val="Sraopastraipa"/>
        <w:numPr>
          <w:ilvl w:val="0"/>
          <w:numId w:val="2"/>
        </w:numPr>
        <w:tabs>
          <w:tab w:val="left" w:pos="1701"/>
        </w:tabs>
        <w:spacing w:after="0" w:line="240" w:lineRule="auto"/>
        <w:ind w:left="0" w:firstLine="1276"/>
        <w:jc w:val="both"/>
        <w:rPr>
          <w:szCs w:val="24"/>
        </w:rPr>
      </w:pPr>
      <w:r w:rsidRPr="00EB6A55">
        <w:rPr>
          <w:szCs w:val="24"/>
        </w:rPr>
        <w:t>Sausio 31 d. rašomas įsakymas dėl numatytos kintamosios dalies nustatymo 12 mėnesių – nuo vasario 1 d. iki kitų metų sausio 31 d.</w:t>
      </w:r>
    </w:p>
    <w:p w:rsidR="00676DD4" w:rsidRDefault="00676DD4" w:rsidP="00AA144E">
      <w:pPr>
        <w:tabs>
          <w:tab w:val="left" w:pos="851"/>
        </w:tabs>
        <w:spacing w:after="0" w:line="240" w:lineRule="auto"/>
        <w:jc w:val="center"/>
        <w:rPr>
          <w:b/>
          <w:szCs w:val="24"/>
        </w:rPr>
      </w:pPr>
    </w:p>
    <w:p w:rsidR="006E2BB2" w:rsidRPr="00AA144E" w:rsidRDefault="00AA144E" w:rsidP="00AA144E">
      <w:pPr>
        <w:tabs>
          <w:tab w:val="left" w:pos="851"/>
        </w:tabs>
        <w:spacing w:after="0" w:line="240" w:lineRule="auto"/>
        <w:jc w:val="center"/>
        <w:rPr>
          <w:b/>
          <w:szCs w:val="24"/>
        </w:rPr>
      </w:pPr>
      <w:r>
        <w:rPr>
          <w:b/>
          <w:szCs w:val="24"/>
        </w:rPr>
        <w:t xml:space="preserve">IV </w:t>
      </w:r>
      <w:r w:rsidR="006E2BB2" w:rsidRPr="00AA144E">
        <w:rPr>
          <w:b/>
          <w:szCs w:val="24"/>
        </w:rPr>
        <w:t>SKYRIUS</w:t>
      </w:r>
    </w:p>
    <w:p w:rsidR="00096DF1" w:rsidRDefault="008777D8" w:rsidP="00E72013">
      <w:pPr>
        <w:tabs>
          <w:tab w:val="left" w:pos="1134"/>
          <w:tab w:val="left" w:pos="1418"/>
          <w:tab w:val="left" w:pos="1701"/>
        </w:tabs>
        <w:spacing w:after="0" w:line="240" w:lineRule="auto"/>
        <w:jc w:val="center"/>
        <w:rPr>
          <w:b/>
          <w:szCs w:val="24"/>
        </w:rPr>
      </w:pPr>
      <w:r w:rsidRPr="00242709">
        <w:rPr>
          <w:b/>
          <w:szCs w:val="24"/>
        </w:rPr>
        <w:t xml:space="preserve">METINIO VEIKLOS VERTINIMO POKALBIO </w:t>
      </w:r>
      <w:r w:rsidR="00096DF1" w:rsidRPr="00242709">
        <w:rPr>
          <w:b/>
          <w:szCs w:val="24"/>
        </w:rPr>
        <w:t>VYKDYMAS</w:t>
      </w:r>
    </w:p>
    <w:p w:rsidR="00AA144E" w:rsidRPr="00242709" w:rsidRDefault="00AA144E" w:rsidP="00E72013">
      <w:pPr>
        <w:tabs>
          <w:tab w:val="left" w:pos="1134"/>
          <w:tab w:val="left" w:pos="1418"/>
          <w:tab w:val="left" w:pos="1701"/>
        </w:tabs>
        <w:spacing w:after="0" w:line="240" w:lineRule="auto"/>
        <w:jc w:val="center"/>
        <w:rPr>
          <w:b/>
          <w:szCs w:val="24"/>
        </w:rPr>
      </w:pPr>
    </w:p>
    <w:p w:rsidR="00096DF1" w:rsidRPr="00EB6A55" w:rsidRDefault="008777D8" w:rsidP="00EB6A55">
      <w:pPr>
        <w:pStyle w:val="Sraopastraipa"/>
        <w:numPr>
          <w:ilvl w:val="0"/>
          <w:numId w:val="2"/>
        </w:numPr>
        <w:tabs>
          <w:tab w:val="left" w:pos="1560"/>
          <w:tab w:val="left" w:pos="1843"/>
        </w:tabs>
        <w:spacing w:after="0" w:line="240" w:lineRule="auto"/>
        <w:ind w:left="0" w:firstLine="1276"/>
        <w:jc w:val="both"/>
        <w:rPr>
          <w:szCs w:val="24"/>
        </w:rPr>
      </w:pPr>
      <w:r w:rsidRPr="00EB6A55">
        <w:rPr>
          <w:szCs w:val="24"/>
        </w:rPr>
        <w:t>Metinio veiklos vertinimo pokalbyje</w:t>
      </w:r>
      <w:r w:rsidR="00096DF1" w:rsidRPr="00EB6A55">
        <w:rPr>
          <w:szCs w:val="24"/>
        </w:rPr>
        <w:t xml:space="preserve"> </w:t>
      </w:r>
      <w:r w:rsidR="003554CF" w:rsidRPr="00EB6A55">
        <w:rPr>
          <w:szCs w:val="24"/>
        </w:rPr>
        <w:t xml:space="preserve">dalyvauja du asmenys </w:t>
      </w:r>
      <w:r w:rsidR="00EB3E16" w:rsidRPr="00EB6A55">
        <w:rPr>
          <w:szCs w:val="24"/>
        </w:rPr>
        <w:t>–</w:t>
      </w:r>
      <w:r w:rsidR="003554CF" w:rsidRPr="00EB6A55">
        <w:rPr>
          <w:szCs w:val="24"/>
        </w:rPr>
        <w:t xml:space="preserve"> darbuotojas ir pokalbį vykdantis asmuo.</w:t>
      </w:r>
    </w:p>
    <w:p w:rsidR="00E9195C" w:rsidRPr="00EB6A55" w:rsidRDefault="00E9195C" w:rsidP="00EB6A55">
      <w:pPr>
        <w:pStyle w:val="Sraopastraipa"/>
        <w:numPr>
          <w:ilvl w:val="0"/>
          <w:numId w:val="2"/>
        </w:numPr>
        <w:tabs>
          <w:tab w:val="left" w:pos="709"/>
          <w:tab w:val="left" w:pos="1418"/>
          <w:tab w:val="left" w:pos="1560"/>
          <w:tab w:val="left" w:pos="1701"/>
          <w:tab w:val="left" w:pos="1843"/>
        </w:tabs>
        <w:spacing w:after="0" w:line="240" w:lineRule="auto"/>
        <w:ind w:left="0" w:firstLine="1276"/>
        <w:jc w:val="both"/>
        <w:rPr>
          <w:szCs w:val="24"/>
        </w:rPr>
      </w:pPr>
      <w:r w:rsidRPr="00242709">
        <w:t>Tais atvejais, kai darbuotojas pagal jam pareigybės aprašyme pavestų vykdyti funkcijų kompetenciją yra pavaldus ir atskaitingas dviem vadovams tokio darbuotojo vertinimas atliekamas dalyvaujant abiem darbuotojo vadovams.</w:t>
      </w:r>
    </w:p>
    <w:p w:rsidR="00710505" w:rsidRPr="001F5CEF" w:rsidRDefault="00710505" w:rsidP="000B5199">
      <w:pPr>
        <w:pStyle w:val="Sraopastraipa"/>
        <w:numPr>
          <w:ilvl w:val="0"/>
          <w:numId w:val="2"/>
        </w:numPr>
        <w:tabs>
          <w:tab w:val="left" w:pos="1560"/>
          <w:tab w:val="left" w:pos="1843"/>
        </w:tabs>
        <w:spacing w:after="0" w:line="240" w:lineRule="auto"/>
        <w:ind w:left="0" w:firstLine="1276"/>
        <w:jc w:val="both"/>
        <w:rPr>
          <w:szCs w:val="24"/>
        </w:rPr>
      </w:pPr>
      <w:r w:rsidRPr="00EB6A55">
        <w:rPr>
          <w:bCs/>
          <w:szCs w:val="24"/>
        </w:rPr>
        <w:t xml:space="preserve">Darbuotojui rengiantis pokalbiui, siūlytina prieš tai atlikti darbinės veiklos analizę, įsivardinti ir išanalizuoti priežastis, prielaidas, kurios sąlygojo pasiektus ir (ar) nepasiektus tikslus, užduotis. </w:t>
      </w:r>
      <w:r w:rsidRPr="001F5CEF">
        <w:rPr>
          <w:color w:val="000000"/>
          <w:szCs w:val="24"/>
        </w:rPr>
        <w:t xml:space="preserve">Darbuotojui iš anksto pateikiami </w:t>
      </w:r>
      <w:r w:rsidRPr="001F5CEF">
        <w:rPr>
          <w:szCs w:val="24"/>
        </w:rPr>
        <w:t>orientaciniai klausimai:</w:t>
      </w:r>
    </w:p>
    <w:p w:rsidR="00710505" w:rsidRPr="00E82013" w:rsidRDefault="00710505" w:rsidP="000B5199">
      <w:pPr>
        <w:spacing w:after="0" w:line="240" w:lineRule="auto"/>
        <w:ind w:firstLine="1276"/>
        <w:jc w:val="both"/>
        <w:rPr>
          <w:szCs w:val="24"/>
        </w:rPr>
      </w:pPr>
      <w:r w:rsidRPr="001F5CEF">
        <w:rPr>
          <w:szCs w:val="24"/>
        </w:rPr>
        <w:t>- kokias svarbiausias užduotis turėjote</w:t>
      </w:r>
      <w:r w:rsidRPr="00E82013">
        <w:rPr>
          <w:szCs w:val="24"/>
        </w:rPr>
        <w:t xml:space="preserve"> atlikti per praėjusius metus?</w:t>
      </w:r>
    </w:p>
    <w:p w:rsidR="00710505" w:rsidRPr="00E82013" w:rsidRDefault="00710505" w:rsidP="000B5199">
      <w:pPr>
        <w:spacing w:after="0" w:line="240" w:lineRule="auto"/>
        <w:ind w:firstLine="1276"/>
        <w:jc w:val="both"/>
        <w:rPr>
          <w:szCs w:val="24"/>
        </w:rPr>
      </w:pPr>
      <w:r>
        <w:rPr>
          <w:szCs w:val="24"/>
        </w:rPr>
        <w:t xml:space="preserve">- </w:t>
      </w:r>
      <w:r w:rsidRPr="00E82013">
        <w:rPr>
          <w:szCs w:val="24"/>
        </w:rPr>
        <w:t>kuriuos darbus, projektus (ar pan.) vadintumėte didžiausia savo darbo metų</w:t>
      </w:r>
      <w:r>
        <w:rPr>
          <w:szCs w:val="24"/>
        </w:rPr>
        <w:t xml:space="preserve"> </w:t>
      </w:r>
      <w:r w:rsidRPr="00E82013">
        <w:rPr>
          <w:szCs w:val="24"/>
        </w:rPr>
        <w:t>sėkme?</w:t>
      </w:r>
    </w:p>
    <w:p w:rsidR="00710505" w:rsidRPr="00E82013" w:rsidRDefault="00710505" w:rsidP="000B5199">
      <w:pPr>
        <w:spacing w:after="0" w:line="240" w:lineRule="auto"/>
        <w:ind w:firstLine="1276"/>
        <w:jc w:val="both"/>
        <w:rPr>
          <w:szCs w:val="24"/>
        </w:rPr>
      </w:pPr>
      <w:r>
        <w:rPr>
          <w:szCs w:val="24"/>
        </w:rPr>
        <w:t xml:space="preserve">- </w:t>
      </w:r>
      <w:r w:rsidRPr="00E82013">
        <w:rPr>
          <w:szCs w:val="24"/>
        </w:rPr>
        <w:t>kokios užduotys jums sekėsi geriausiai, kodėl?</w:t>
      </w:r>
    </w:p>
    <w:p w:rsidR="00710505" w:rsidRPr="00E82013" w:rsidRDefault="00710505" w:rsidP="000B5199">
      <w:pPr>
        <w:spacing w:after="0" w:line="240" w:lineRule="auto"/>
        <w:ind w:firstLine="1276"/>
        <w:jc w:val="both"/>
        <w:rPr>
          <w:szCs w:val="24"/>
        </w:rPr>
      </w:pPr>
      <w:r>
        <w:rPr>
          <w:szCs w:val="24"/>
        </w:rPr>
        <w:t>-</w:t>
      </w:r>
      <w:r w:rsidRPr="00E82013">
        <w:rPr>
          <w:szCs w:val="24"/>
        </w:rPr>
        <w:t>su kokiomis problemomis ir sunkumais susidūrėte atlikdami užduotis?</w:t>
      </w:r>
    </w:p>
    <w:p w:rsidR="00710505" w:rsidRPr="00E82013" w:rsidRDefault="00710505" w:rsidP="000B5199">
      <w:pPr>
        <w:spacing w:after="0" w:line="240" w:lineRule="auto"/>
        <w:ind w:firstLine="1276"/>
        <w:jc w:val="both"/>
        <w:rPr>
          <w:szCs w:val="24"/>
        </w:rPr>
      </w:pPr>
      <w:r>
        <w:rPr>
          <w:szCs w:val="24"/>
        </w:rPr>
        <w:t xml:space="preserve">- </w:t>
      </w:r>
      <w:r w:rsidRPr="00E82013">
        <w:rPr>
          <w:szCs w:val="24"/>
        </w:rPr>
        <w:t>kuriuos darbus, užduotis, funkcijas vykdydami patyrėte daugiausia trukdžių,</w:t>
      </w:r>
      <w:r>
        <w:rPr>
          <w:szCs w:val="24"/>
        </w:rPr>
        <w:t xml:space="preserve"> </w:t>
      </w:r>
      <w:r w:rsidRPr="00E82013">
        <w:rPr>
          <w:szCs w:val="24"/>
        </w:rPr>
        <w:t>problemų, įtampos, streso? Kokios buvo priežastys?</w:t>
      </w:r>
    </w:p>
    <w:p w:rsidR="00710505" w:rsidRPr="00E82013" w:rsidRDefault="00710505" w:rsidP="000B5199">
      <w:pPr>
        <w:spacing w:after="0" w:line="240" w:lineRule="auto"/>
        <w:ind w:firstLine="1276"/>
        <w:jc w:val="both"/>
        <w:rPr>
          <w:szCs w:val="24"/>
        </w:rPr>
      </w:pPr>
      <w:r>
        <w:rPr>
          <w:szCs w:val="24"/>
        </w:rPr>
        <w:t xml:space="preserve">- </w:t>
      </w:r>
      <w:r w:rsidRPr="00E82013">
        <w:rPr>
          <w:szCs w:val="24"/>
        </w:rPr>
        <w:t>ką naujo išmokote ir pradėjote taikyti savo darbe?</w:t>
      </w:r>
    </w:p>
    <w:p w:rsidR="00710505" w:rsidRPr="00E82013" w:rsidRDefault="00710505" w:rsidP="000B5199">
      <w:pPr>
        <w:spacing w:after="0" w:line="240" w:lineRule="auto"/>
        <w:ind w:firstLine="1276"/>
        <w:jc w:val="both"/>
        <w:rPr>
          <w:szCs w:val="24"/>
        </w:rPr>
      </w:pPr>
      <w:r>
        <w:rPr>
          <w:szCs w:val="24"/>
        </w:rPr>
        <w:t xml:space="preserve">- </w:t>
      </w:r>
      <w:r w:rsidRPr="00E82013">
        <w:rPr>
          <w:szCs w:val="24"/>
        </w:rPr>
        <w:t>kokiuose mokymuose dalyvavote praėjusiais metais, ką pritaikėte?</w:t>
      </w:r>
    </w:p>
    <w:p w:rsidR="00710505" w:rsidRPr="00E82013" w:rsidRDefault="00710505" w:rsidP="000B5199">
      <w:pPr>
        <w:spacing w:after="0" w:line="240" w:lineRule="auto"/>
        <w:ind w:firstLine="1276"/>
        <w:jc w:val="both"/>
        <w:rPr>
          <w:szCs w:val="24"/>
        </w:rPr>
      </w:pPr>
      <w:r>
        <w:rPr>
          <w:szCs w:val="24"/>
        </w:rPr>
        <w:t>- kokius matytumėte einamųjų</w:t>
      </w:r>
      <w:r w:rsidRPr="00E82013">
        <w:rPr>
          <w:szCs w:val="24"/>
        </w:rPr>
        <w:t xml:space="preserve"> metų </w:t>
      </w:r>
      <w:r>
        <w:rPr>
          <w:szCs w:val="24"/>
        </w:rPr>
        <w:t>savo</w:t>
      </w:r>
      <w:r w:rsidRPr="00E82013">
        <w:rPr>
          <w:szCs w:val="24"/>
        </w:rPr>
        <w:t xml:space="preserve"> veiklos tiksl</w:t>
      </w:r>
      <w:r>
        <w:rPr>
          <w:szCs w:val="24"/>
        </w:rPr>
        <w:t>us</w:t>
      </w:r>
      <w:r w:rsidRPr="00E82013">
        <w:rPr>
          <w:szCs w:val="24"/>
        </w:rPr>
        <w:t xml:space="preserve"> ir užduot</w:t>
      </w:r>
      <w:r>
        <w:rPr>
          <w:szCs w:val="24"/>
        </w:rPr>
        <w:t>i</w:t>
      </w:r>
      <w:r w:rsidRPr="00E82013">
        <w:rPr>
          <w:szCs w:val="24"/>
        </w:rPr>
        <w:t>s</w:t>
      </w:r>
      <w:r>
        <w:rPr>
          <w:szCs w:val="24"/>
        </w:rPr>
        <w:t>?</w:t>
      </w:r>
    </w:p>
    <w:p w:rsidR="00710505" w:rsidRDefault="00710505" w:rsidP="000B5199">
      <w:pPr>
        <w:spacing w:after="0" w:line="240" w:lineRule="auto"/>
        <w:ind w:firstLine="1276"/>
        <w:jc w:val="both"/>
        <w:rPr>
          <w:szCs w:val="24"/>
        </w:rPr>
      </w:pPr>
      <w:r>
        <w:rPr>
          <w:szCs w:val="24"/>
        </w:rPr>
        <w:t xml:space="preserve">- </w:t>
      </w:r>
      <w:r w:rsidRPr="00E82013">
        <w:rPr>
          <w:szCs w:val="24"/>
        </w:rPr>
        <w:t>kokios pagalbos reikė</w:t>
      </w:r>
      <w:r>
        <w:rPr>
          <w:szCs w:val="24"/>
        </w:rPr>
        <w:t>tų</w:t>
      </w:r>
      <w:r w:rsidRPr="00E82013">
        <w:rPr>
          <w:szCs w:val="24"/>
        </w:rPr>
        <w:t xml:space="preserve"> sėkmingam numatytų užduočių vykdymui</w:t>
      </w:r>
      <w:r>
        <w:rPr>
          <w:szCs w:val="24"/>
        </w:rPr>
        <w:t>?</w:t>
      </w:r>
    </w:p>
    <w:p w:rsidR="00710505" w:rsidRPr="00E82013" w:rsidRDefault="00710505" w:rsidP="000B5199">
      <w:pPr>
        <w:spacing w:after="0" w:line="240" w:lineRule="auto"/>
        <w:ind w:firstLine="1276"/>
        <w:jc w:val="both"/>
        <w:rPr>
          <w:szCs w:val="24"/>
        </w:rPr>
      </w:pPr>
      <w:r>
        <w:rPr>
          <w:szCs w:val="24"/>
        </w:rPr>
        <w:t xml:space="preserve">- </w:t>
      </w:r>
      <w:r w:rsidRPr="00E82013">
        <w:rPr>
          <w:szCs w:val="24"/>
        </w:rPr>
        <w:t>kokiuose mokymuose būtų tikslinga dalyvauti</w:t>
      </w:r>
      <w:r>
        <w:rPr>
          <w:szCs w:val="24"/>
        </w:rPr>
        <w:t>?</w:t>
      </w:r>
    </w:p>
    <w:p w:rsidR="00710505" w:rsidRPr="00E82013" w:rsidRDefault="00710505" w:rsidP="000B5199">
      <w:pPr>
        <w:spacing w:after="0" w:line="240" w:lineRule="auto"/>
        <w:ind w:firstLine="1276"/>
        <w:jc w:val="both"/>
        <w:rPr>
          <w:szCs w:val="24"/>
        </w:rPr>
      </w:pPr>
      <w:r>
        <w:rPr>
          <w:szCs w:val="24"/>
        </w:rPr>
        <w:t xml:space="preserve">- </w:t>
      </w:r>
      <w:r w:rsidRPr="00E82013">
        <w:rPr>
          <w:szCs w:val="24"/>
        </w:rPr>
        <w:t xml:space="preserve">kuo </w:t>
      </w:r>
      <w:r>
        <w:rPr>
          <w:szCs w:val="24"/>
        </w:rPr>
        <w:t xml:space="preserve">ir kaip </w:t>
      </w:r>
      <w:r w:rsidRPr="00E82013">
        <w:rPr>
          <w:szCs w:val="24"/>
        </w:rPr>
        <w:t>galėtų padėti tiesioginis vadovas?</w:t>
      </w:r>
    </w:p>
    <w:p w:rsidR="00710505" w:rsidRPr="00E82013" w:rsidRDefault="00710505" w:rsidP="000B5199">
      <w:pPr>
        <w:spacing w:after="0" w:line="240" w:lineRule="auto"/>
        <w:ind w:firstLine="1276"/>
        <w:jc w:val="both"/>
        <w:rPr>
          <w:szCs w:val="24"/>
        </w:rPr>
      </w:pPr>
      <w:r>
        <w:rPr>
          <w:szCs w:val="24"/>
        </w:rPr>
        <w:t xml:space="preserve">- </w:t>
      </w:r>
      <w:r w:rsidRPr="00E82013">
        <w:rPr>
          <w:szCs w:val="24"/>
        </w:rPr>
        <w:t>kokių sugebėjimų ir įgūdžių reikėtų užduočių atlikimui?</w:t>
      </w:r>
    </w:p>
    <w:p w:rsidR="00710505" w:rsidRDefault="00710505" w:rsidP="000B5199">
      <w:pPr>
        <w:spacing w:after="0" w:line="240" w:lineRule="auto"/>
        <w:ind w:firstLine="1276"/>
        <w:jc w:val="both"/>
        <w:rPr>
          <w:szCs w:val="24"/>
        </w:rPr>
      </w:pPr>
      <w:r>
        <w:rPr>
          <w:szCs w:val="24"/>
        </w:rPr>
        <w:t xml:space="preserve">- </w:t>
      </w:r>
      <w:r w:rsidRPr="00E82013">
        <w:rPr>
          <w:szCs w:val="24"/>
        </w:rPr>
        <w:t xml:space="preserve">kurių darbų, užduočių, funkcijų norėtumėte atsisakyti ateityje, perduoti kam nors kitam? </w:t>
      </w:r>
    </w:p>
    <w:p w:rsidR="00710505" w:rsidRDefault="00710505" w:rsidP="000B5199">
      <w:pPr>
        <w:spacing w:after="0" w:line="240" w:lineRule="auto"/>
        <w:ind w:firstLine="1276"/>
        <w:jc w:val="both"/>
        <w:rPr>
          <w:szCs w:val="24"/>
        </w:rPr>
      </w:pPr>
      <w:r>
        <w:rPr>
          <w:szCs w:val="24"/>
        </w:rPr>
        <w:t xml:space="preserve">- </w:t>
      </w:r>
      <w:r w:rsidRPr="00E82013">
        <w:rPr>
          <w:szCs w:val="24"/>
        </w:rPr>
        <w:t>kurių darbų, užduočių, funkcijų</w:t>
      </w:r>
      <w:r>
        <w:rPr>
          <w:szCs w:val="24"/>
        </w:rPr>
        <w:t xml:space="preserve">, naudingų </w:t>
      </w:r>
      <w:r w:rsidR="00EB3E16">
        <w:rPr>
          <w:szCs w:val="24"/>
        </w:rPr>
        <w:t>Gimnazijos</w:t>
      </w:r>
      <w:r>
        <w:rPr>
          <w:szCs w:val="24"/>
        </w:rPr>
        <w:t xml:space="preserve"> veiklai,</w:t>
      </w:r>
      <w:r w:rsidRPr="00E82013">
        <w:rPr>
          <w:szCs w:val="24"/>
        </w:rPr>
        <w:t xml:space="preserve"> norėtumėte imtis ateityje, jeigu</w:t>
      </w:r>
      <w:r>
        <w:rPr>
          <w:szCs w:val="24"/>
        </w:rPr>
        <w:t xml:space="preserve"> </w:t>
      </w:r>
      <w:r w:rsidRPr="00E82013">
        <w:rPr>
          <w:szCs w:val="24"/>
        </w:rPr>
        <w:t>sudarytume</w:t>
      </w:r>
      <w:r>
        <w:rPr>
          <w:szCs w:val="24"/>
        </w:rPr>
        <w:t xml:space="preserve"> </w:t>
      </w:r>
      <w:r w:rsidRPr="00E82013">
        <w:rPr>
          <w:szCs w:val="24"/>
        </w:rPr>
        <w:t xml:space="preserve">galimybes atsisakyti labiausiai nemotyvuojančių veiklų? </w:t>
      </w:r>
    </w:p>
    <w:p w:rsidR="008777D8" w:rsidRPr="00242709" w:rsidRDefault="008777D8" w:rsidP="008777D8">
      <w:pPr>
        <w:pStyle w:val="Sraopastraipa"/>
        <w:spacing w:after="0" w:line="240" w:lineRule="auto"/>
        <w:ind w:left="709"/>
        <w:jc w:val="both"/>
        <w:rPr>
          <w:szCs w:val="24"/>
        </w:rPr>
      </w:pPr>
    </w:p>
    <w:p w:rsidR="008777D8" w:rsidRPr="00242709" w:rsidRDefault="00AA144E" w:rsidP="00AA144E">
      <w:pPr>
        <w:pStyle w:val="Sraopastraipa"/>
        <w:spacing w:after="0" w:line="240" w:lineRule="auto"/>
        <w:ind w:left="0"/>
        <w:jc w:val="center"/>
        <w:rPr>
          <w:b/>
          <w:szCs w:val="24"/>
        </w:rPr>
      </w:pPr>
      <w:r>
        <w:rPr>
          <w:b/>
          <w:szCs w:val="24"/>
        </w:rPr>
        <w:t xml:space="preserve">V </w:t>
      </w:r>
      <w:r w:rsidR="008777D8" w:rsidRPr="00242709">
        <w:rPr>
          <w:b/>
          <w:szCs w:val="24"/>
        </w:rPr>
        <w:t>SKYRIUS</w:t>
      </w:r>
    </w:p>
    <w:p w:rsidR="00096DF1" w:rsidRDefault="00A666BB" w:rsidP="00A666BB">
      <w:pPr>
        <w:pStyle w:val="Sraopastraipa"/>
        <w:spacing w:after="0" w:line="240" w:lineRule="auto"/>
        <w:ind w:left="0"/>
        <w:jc w:val="center"/>
        <w:rPr>
          <w:b/>
          <w:szCs w:val="24"/>
        </w:rPr>
      </w:pPr>
      <w:r w:rsidRPr="00242709">
        <w:rPr>
          <w:b/>
          <w:szCs w:val="24"/>
        </w:rPr>
        <w:t xml:space="preserve">METINIO VEIKLOS VERTINIMO POKALBIO </w:t>
      </w:r>
      <w:r w:rsidR="008777D8" w:rsidRPr="00242709">
        <w:rPr>
          <w:b/>
          <w:szCs w:val="24"/>
        </w:rPr>
        <w:t>IŠVADOS IR PASIEKTŲ SUSITARIMŲ FIKSAVIMAS</w:t>
      </w:r>
    </w:p>
    <w:p w:rsidR="00705C89" w:rsidRPr="00242709" w:rsidRDefault="00705C89" w:rsidP="00A666BB">
      <w:pPr>
        <w:pStyle w:val="Sraopastraipa"/>
        <w:spacing w:after="0" w:line="240" w:lineRule="auto"/>
        <w:ind w:left="0"/>
        <w:jc w:val="center"/>
        <w:rPr>
          <w:b/>
          <w:szCs w:val="24"/>
        </w:rPr>
      </w:pPr>
    </w:p>
    <w:p w:rsidR="00EE771D" w:rsidRPr="00EB6A55" w:rsidRDefault="00A666BB" w:rsidP="00EB6A55">
      <w:pPr>
        <w:pStyle w:val="Sraopastraipa"/>
        <w:numPr>
          <w:ilvl w:val="0"/>
          <w:numId w:val="2"/>
        </w:numPr>
        <w:tabs>
          <w:tab w:val="left" w:pos="1701"/>
        </w:tabs>
        <w:spacing w:after="0" w:line="240" w:lineRule="auto"/>
        <w:ind w:left="0" w:firstLine="1276"/>
        <w:jc w:val="both"/>
        <w:rPr>
          <w:szCs w:val="24"/>
        </w:rPr>
      </w:pPr>
      <w:r w:rsidRPr="00EB6A55">
        <w:rPr>
          <w:szCs w:val="24"/>
        </w:rPr>
        <w:lastRenderedPageBreak/>
        <w:t>Metinio veiklos vertinimo pokalbio</w:t>
      </w:r>
      <w:r w:rsidR="00096DF1" w:rsidRPr="00EB6A55">
        <w:rPr>
          <w:szCs w:val="24"/>
        </w:rPr>
        <w:t xml:space="preserve"> re</w:t>
      </w:r>
      <w:r w:rsidR="008D62E9" w:rsidRPr="00EB6A55">
        <w:rPr>
          <w:szCs w:val="24"/>
        </w:rPr>
        <w:t xml:space="preserve">zultatai yra fiksuojami raštu, </w:t>
      </w:r>
      <w:r w:rsidR="00096DF1" w:rsidRPr="00EB6A55">
        <w:rPr>
          <w:szCs w:val="24"/>
        </w:rPr>
        <w:t xml:space="preserve">pildant </w:t>
      </w:r>
      <w:r w:rsidR="001F5CEF">
        <w:rPr>
          <w:szCs w:val="24"/>
        </w:rPr>
        <w:t>M</w:t>
      </w:r>
      <w:r w:rsidRPr="00EB6A55">
        <w:rPr>
          <w:szCs w:val="24"/>
        </w:rPr>
        <w:t xml:space="preserve">etinio </w:t>
      </w:r>
      <w:r w:rsidR="001F5CEF">
        <w:rPr>
          <w:szCs w:val="24"/>
        </w:rPr>
        <w:t>v</w:t>
      </w:r>
      <w:r w:rsidRPr="00EB6A55">
        <w:rPr>
          <w:szCs w:val="24"/>
        </w:rPr>
        <w:t xml:space="preserve">eiklos vertinimo </w:t>
      </w:r>
      <w:r w:rsidR="00C85C02" w:rsidRPr="00EB6A55">
        <w:rPr>
          <w:szCs w:val="24"/>
        </w:rPr>
        <w:t>išvadą</w:t>
      </w:r>
      <w:r w:rsidR="00EE771D" w:rsidRPr="00EB6A55">
        <w:rPr>
          <w:szCs w:val="24"/>
        </w:rPr>
        <w:t xml:space="preserve">, kurioje fiksuojami galutiniai per pokalbį sutarti vertinimai ir ateities tikslai. </w:t>
      </w:r>
    </w:p>
    <w:p w:rsidR="00096DF1" w:rsidRPr="00EB6A55" w:rsidRDefault="00E72013" w:rsidP="00EB6A55">
      <w:pPr>
        <w:pStyle w:val="Sraopastraipa"/>
        <w:numPr>
          <w:ilvl w:val="0"/>
          <w:numId w:val="2"/>
        </w:numPr>
        <w:tabs>
          <w:tab w:val="left" w:pos="1701"/>
        </w:tabs>
        <w:spacing w:after="0" w:line="240" w:lineRule="auto"/>
        <w:ind w:left="0" w:firstLine="1276"/>
        <w:jc w:val="both"/>
        <w:rPr>
          <w:szCs w:val="24"/>
        </w:rPr>
      </w:pPr>
      <w:r w:rsidRPr="00EB6A55">
        <w:rPr>
          <w:szCs w:val="24"/>
        </w:rPr>
        <w:t>S</w:t>
      </w:r>
      <w:r w:rsidR="00EE771D" w:rsidRPr="00EB6A55">
        <w:rPr>
          <w:szCs w:val="24"/>
        </w:rPr>
        <w:t>varbiausias</w:t>
      </w:r>
      <w:r w:rsidR="00863862" w:rsidRPr="00EB6A55">
        <w:rPr>
          <w:szCs w:val="24"/>
        </w:rPr>
        <w:t xml:space="preserve"> rezultatas – vadovo ir darbuotojo</w:t>
      </w:r>
      <w:r w:rsidR="00EE771D" w:rsidRPr="00EB6A55">
        <w:rPr>
          <w:szCs w:val="24"/>
        </w:rPr>
        <w:t xml:space="preserve"> susitarimas bei abipusis įsitikinimas, kad darb</w:t>
      </w:r>
      <w:r w:rsidR="00AA4467" w:rsidRPr="00EB6A55">
        <w:rPr>
          <w:szCs w:val="24"/>
        </w:rPr>
        <w:t>as ateityje bus sėkmingesnis</w:t>
      </w:r>
      <w:r w:rsidR="006630D4" w:rsidRPr="00EB6A55">
        <w:rPr>
          <w:szCs w:val="24"/>
        </w:rPr>
        <w:t>.</w:t>
      </w:r>
    </w:p>
    <w:p w:rsidR="006F6C33" w:rsidRPr="00EB6A55" w:rsidRDefault="00892D96" w:rsidP="00EB6A55">
      <w:pPr>
        <w:pStyle w:val="Sraopastraipa"/>
        <w:numPr>
          <w:ilvl w:val="0"/>
          <w:numId w:val="2"/>
        </w:numPr>
        <w:tabs>
          <w:tab w:val="left" w:pos="1701"/>
        </w:tabs>
        <w:spacing w:after="0" w:line="240" w:lineRule="auto"/>
        <w:ind w:left="0" w:firstLine="1276"/>
        <w:jc w:val="both"/>
        <w:rPr>
          <w:szCs w:val="24"/>
        </w:rPr>
      </w:pPr>
      <w:r w:rsidRPr="00EB6A55">
        <w:rPr>
          <w:szCs w:val="24"/>
        </w:rPr>
        <w:t>Darbuotojui ats</w:t>
      </w:r>
      <w:r w:rsidR="002E1F32" w:rsidRPr="00EB6A55">
        <w:rPr>
          <w:szCs w:val="24"/>
        </w:rPr>
        <w:t>isakius išvadoje pasirašyti, kad</w:t>
      </w:r>
      <w:r w:rsidRPr="00EB6A55">
        <w:rPr>
          <w:szCs w:val="24"/>
        </w:rPr>
        <w:t xml:space="preserve"> su šia išvada susipažino, surašomas aktas. Tiesioginis vadovas su pasirašyta išvada ir aktu per tris darbo dienas supažindina darbuotojų atstovavimą įgyvendinantį asmenį (darbo tarybos atstovą).</w:t>
      </w:r>
    </w:p>
    <w:p w:rsidR="006F6C33" w:rsidRPr="00EB6A55" w:rsidRDefault="00892D96" w:rsidP="00EB6A55">
      <w:pPr>
        <w:pStyle w:val="Sraopastraipa"/>
        <w:numPr>
          <w:ilvl w:val="0"/>
          <w:numId w:val="2"/>
        </w:numPr>
        <w:tabs>
          <w:tab w:val="left" w:pos="1701"/>
        </w:tabs>
        <w:spacing w:after="0" w:line="240" w:lineRule="auto"/>
        <w:ind w:left="0" w:firstLine="1276"/>
        <w:jc w:val="both"/>
        <w:rPr>
          <w:szCs w:val="24"/>
        </w:rPr>
      </w:pPr>
      <w:r w:rsidRPr="00EB6A55">
        <w:rPr>
          <w:szCs w:val="24"/>
        </w:rPr>
        <w:t>Darbuotojų atstovavimą įgyvendinantis asmuo sutinka arba nesutinka su išvada, ją pasirašo ir grąžina tiesioginiam vadovui ne vėliau kaip per 3 darbo dienas nuo jos gavimo. Jei nesutinkama su tiesioginio vadovo siūloma išvada, apie tai pažymima išvadoje ir nurodomi nesutikimo argumentai. Toliau vertinimas vyksta Lietuvos Respublikos Vyriausybės nustatyta tvarka.</w:t>
      </w:r>
    </w:p>
    <w:p w:rsidR="00892D96" w:rsidRPr="00EB6A55" w:rsidRDefault="00892D96" w:rsidP="00EB6A55">
      <w:pPr>
        <w:pStyle w:val="Sraopastraipa"/>
        <w:numPr>
          <w:ilvl w:val="0"/>
          <w:numId w:val="2"/>
        </w:numPr>
        <w:tabs>
          <w:tab w:val="left" w:pos="1701"/>
        </w:tabs>
        <w:spacing w:after="0" w:line="240" w:lineRule="auto"/>
        <w:ind w:left="0" w:firstLine="1276"/>
        <w:jc w:val="both"/>
        <w:rPr>
          <w:szCs w:val="24"/>
        </w:rPr>
      </w:pPr>
      <w:r w:rsidRPr="00EB6A55">
        <w:rPr>
          <w:szCs w:val="24"/>
        </w:rPr>
        <w:t>Darbuotojų atstovavimą įgyvendinančiam asmeniui sutikus su išvada arba darbuotojui nesutikus, kad jo vertinimo procedūra būtų vykdoma pakartotinai, tiesioginis vadovas per 3 darbo dienas nuo išvados gavimo pateikia išvadą ir a</w:t>
      </w:r>
      <w:r w:rsidR="006D35D0" w:rsidRPr="00EB6A55">
        <w:rPr>
          <w:szCs w:val="24"/>
        </w:rPr>
        <w:t xml:space="preserve">ktą, jeigu jis buvo surašytas, </w:t>
      </w:r>
      <w:r w:rsidR="00EB3E16" w:rsidRPr="00EB6A55">
        <w:rPr>
          <w:szCs w:val="24"/>
        </w:rPr>
        <w:t>Gimnazijos</w:t>
      </w:r>
      <w:r w:rsidRPr="00EB6A55">
        <w:rPr>
          <w:szCs w:val="24"/>
        </w:rPr>
        <w:t xml:space="preserve"> direktoriui ir šis priima Lietuvos </w:t>
      </w:r>
      <w:r w:rsidR="00EB3E16" w:rsidRPr="00EB6A55">
        <w:rPr>
          <w:szCs w:val="24"/>
        </w:rPr>
        <w:t>R</w:t>
      </w:r>
      <w:r w:rsidRPr="00EB6A55">
        <w:rPr>
          <w:szCs w:val="24"/>
        </w:rPr>
        <w:t>espublikos valstybės ir savivaldybių įstaigų darbuotojų darb</w:t>
      </w:r>
      <w:r w:rsidR="001B0711" w:rsidRPr="00EB6A55">
        <w:rPr>
          <w:szCs w:val="24"/>
        </w:rPr>
        <w:t>o</w:t>
      </w:r>
      <w:r w:rsidRPr="00EB6A55">
        <w:rPr>
          <w:szCs w:val="24"/>
        </w:rPr>
        <w:t xml:space="preserve"> apmokėjimo įstatymo 14 straipsnio 11 dalyje nurodytą sprendimą.</w:t>
      </w:r>
    </w:p>
    <w:p w:rsidR="008D62E9" w:rsidRPr="00EB6A55" w:rsidRDefault="008D62E9" w:rsidP="00EB6A55">
      <w:pPr>
        <w:pStyle w:val="Sraopastraipa"/>
        <w:numPr>
          <w:ilvl w:val="0"/>
          <w:numId w:val="2"/>
        </w:numPr>
        <w:tabs>
          <w:tab w:val="left" w:pos="1701"/>
        </w:tabs>
        <w:spacing w:after="0" w:line="240" w:lineRule="auto"/>
        <w:ind w:left="0" w:firstLine="1276"/>
        <w:jc w:val="both"/>
        <w:rPr>
          <w:szCs w:val="24"/>
        </w:rPr>
      </w:pPr>
      <w:r w:rsidRPr="00EB6A55">
        <w:rPr>
          <w:szCs w:val="24"/>
        </w:rPr>
        <w:t>Pokalbio dalyviai, darbuotojai saugantys pokalbių dokumentus turi užtikrinti pokalbio ir dokumentų saugumą ir konfidencialumą.</w:t>
      </w:r>
    </w:p>
    <w:p w:rsidR="00E72013" w:rsidRPr="00EB6A55" w:rsidRDefault="00E72013" w:rsidP="00EB6A55">
      <w:pPr>
        <w:pStyle w:val="Sraopastraipa"/>
        <w:numPr>
          <w:ilvl w:val="0"/>
          <w:numId w:val="2"/>
        </w:numPr>
        <w:tabs>
          <w:tab w:val="left" w:pos="1701"/>
        </w:tabs>
        <w:spacing w:after="0" w:line="240" w:lineRule="auto"/>
        <w:ind w:left="0" w:firstLine="1276"/>
        <w:jc w:val="both"/>
        <w:rPr>
          <w:szCs w:val="24"/>
        </w:rPr>
      </w:pPr>
      <w:r w:rsidRPr="00EB6A55">
        <w:rPr>
          <w:szCs w:val="24"/>
        </w:rPr>
        <w:t xml:space="preserve">Galutinės, suderintos ir abiejų pokalbio dalyvių pasirašytos </w:t>
      </w:r>
      <w:r w:rsidR="00BC4AE4" w:rsidRPr="00EB6A55">
        <w:rPr>
          <w:szCs w:val="24"/>
        </w:rPr>
        <w:t>m</w:t>
      </w:r>
      <w:r w:rsidR="00A666BB" w:rsidRPr="00EB6A55">
        <w:rPr>
          <w:szCs w:val="24"/>
        </w:rPr>
        <w:t xml:space="preserve">etinio </w:t>
      </w:r>
      <w:r w:rsidR="00BC4AE4" w:rsidRPr="00EB6A55">
        <w:rPr>
          <w:szCs w:val="24"/>
        </w:rPr>
        <w:t>V</w:t>
      </w:r>
      <w:r w:rsidR="00A666BB" w:rsidRPr="00EB6A55">
        <w:rPr>
          <w:szCs w:val="24"/>
        </w:rPr>
        <w:t xml:space="preserve">eiklos vertinimo </w:t>
      </w:r>
      <w:r w:rsidR="00CD241C" w:rsidRPr="00EB6A55">
        <w:rPr>
          <w:szCs w:val="24"/>
        </w:rPr>
        <w:t>išvados</w:t>
      </w:r>
      <w:r w:rsidRPr="00EB6A55">
        <w:rPr>
          <w:szCs w:val="24"/>
        </w:rPr>
        <w:t xml:space="preserve"> vienas egzempliorius atiduodamas darbuotojui, kitas saugomas darbuotojo asmens byloje.</w:t>
      </w:r>
    </w:p>
    <w:p w:rsidR="005C1B38" w:rsidRPr="005C1B38" w:rsidRDefault="005C1B38" w:rsidP="005C1B38">
      <w:pPr>
        <w:spacing w:after="0" w:line="240" w:lineRule="auto"/>
        <w:jc w:val="both"/>
        <w:rPr>
          <w:szCs w:val="24"/>
        </w:rPr>
      </w:pPr>
    </w:p>
    <w:p w:rsidR="005C1B38" w:rsidRPr="00242709" w:rsidRDefault="005C1B38" w:rsidP="005C1B38">
      <w:pPr>
        <w:pStyle w:val="Sraopastraipa"/>
        <w:spacing w:after="0" w:line="240" w:lineRule="auto"/>
        <w:ind w:left="0"/>
        <w:jc w:val="center"/>
        <w:rPr>
          <w:b/>
          <w:szCs w:val="24"/>
        </w:rPr>
      </w:pPr>
      <w:r>
        <w:rPr>
          <w:b/>
          <w:szCs w:val="24"/>
        </w:rPr>
        <w:t xml:space="preserve">VI </w:t>
      </w:r>
      <w:r w:rsidRPr="00242709">
        <w:rPr>
          <w:b/>
          <w:szCs w:val="24"/>
        </w:rPr>
        <w:t>SKYRIUS</w:t>
      </w:r>
    </w:p>
    <w:p w:rsidR="005C1B38" w:rsidRPr="005C1B38" w:rsidRDefault="005C1B38" w:rsidP="005C1B38">
      <w:pPr>
        <w:pStyle w:val="Sraopastraipa"/>
        <w:spacing w:after="0" w:line="240" w:lineRule="auto"/>
        <w:ind w:left="0"/>
        <w:jc w:val="center"/>
        <w:rPr>
          <w:b/>
          <w:caps/>
          <w:szCs w:val="24"/>
        </w:rPr>
      </w:pPr>
      <w:r w:rsidRPr="005C1B38">
        <w:rPr>
          <w:b/>
          <w:caps/>
          <w:szCs w:val="24"/>
        </w:rPr>
        <w:t>Baigiamosios nuostatos</w:t>
      </w:r>
    </w:p>
    <w:p w:rsidR="005C1B38" w:rsidRDefault="005C1B38" w:rsidP="00E72013">
      <w:pPr>
        <w:tabs>
          <w:tab w:val="left" w:pos="851"/>
          <w:tab w:val="left" w:pos="1418"/>
          <w:tab w:val="left" w:pos="1701"/>
        </w:tabs>
        <w:spacing w:after="0" w:line="240" w:lineRule="auto"/>
        <w:jc w:val="both"/>
        <w:rPr>
          <w:szCs w:val="24"/>
        </w:rPr>
      </w:pPr>
    </w:p>
    <w:p w:rsidR="005C1B38" w:rsidRPr="005C1B38" w:rsidRDefault="005C1B38" w:rsidP="005C1B38">
      <w:pPr>
        <w:pStyle w:val="Sraopastraipa"/>
        <w:numPr>
          <w:ilvl w:val="0"/>
          <w:numId w:val="2"/>
        </w:numPr>
        <w:tabs>
          <w:tab w:val="left" w:pos="1701"/>
        </w:tabs>
        <w:spacing w:after="0" w:line="240" w:lineRule="auto"/>
        <w:ind w:left="0" w:firstLine="1276"/>
        <w:jc w:val="both"/>
        <w:rPr>
          <w:color w:val="000000"/>
          <w:szCs w:val="24"/>
        </w:rPr>
      </w:pPr>
      <w:r w:rsidRPr="003D7A3C">
        <w:rPr>
          <w:rStyle w:val="fontstyle21"/>
        </w:rPr>
        <w:t>Šis Aprašas peržiūrimas ir atnaujinamas kartą per metus arba pasikeitus teisės</w:t>
      </w:r>
      <w:r w:rsidRPr="005C1B38">
        <w:rPr>
          <w:color w:val="000000"/>
          <w:szCs w:val="24"/>
        </w:rPr>
        <w:t xml:space="preserve"> </w:t>
      </w:r>
      <w:r w:rsidRPr="003D7A3C">
        <w:rPr>
          <w:rStyle w:val="fontstyle21"/>
        </w:rPr>
        <w:t>aktams, kurie reglamentuoja asmens duomenų tvarkymą.</w:t>
      </w:r>
    </w:p>
    <w:p w:rsidR="005C1B38" w:rsidRDefault="005C1B38" w:rsidP="005C1B38">
      <w:pPr>
        <w:pStyle w:val="Sraopastraipa"/>
        <w:numPr>
          <w:ilvl w:val="0"/>
          <w:numId w:val="2"/>
        </w:numPr>
        <w:tabs>
          <w:tab w:val="left" w:pos="1701"/>
        </w:tabs>
        <w:spacing w:after="0" w:line="240" w:lineRule="auto"/>
        <w:ind w:left="0" w:firstLine="1276"/>
        <w:jc w:val="both"/>
        <w:rPr>
          <w:rStyle w:val="fontstyle21"/>
        </w:rPr>
      </w:pPr>
      <w:r w:rsidRPr="003D7A3C">
        <w:rPr>
          <w:rStyle w:val="fontstyle21"/>
        </w:rPr>
        <w:t xml:space="preserve">Darbuotojai </w:t>
      </w:r>
      <w:r>
        <w:rPr>
          <w:rStyle w:val="fontstyle21"/>
        </w:rPr>
        <w:t xml:space="preserve">su šiuo Aprašu </w:t>
      </w:r>
      <w:r w:rsidRPr="003D7A3C">
        <w:rPr>
          <w:rStyle w:val="fontstyle21"/>
        </w:rPr>
        <w:t>yra supažindinami pasirašytinai arba</w:t>
      </w:r>
      <w:r w:rsidRPr="005C1B38">
        <w:rPr>
          <w:color w:val="000000"/>
          <w:szCs w:val="24"/>
        </w:rPr>
        <w:t xml:space="preserve"> </w:t>
      </w:r>
      <w:r w:rsidRPr="003D7A3C">
        <w:rPr>
          <w:rStyle w:val="fontstyle21"/>
        </w:rPr>
        <w:t>elektroninėmis priemonėmis</w:t>
      </w:r>
      <w:r>
        <w:rPr>
          <w:rStyle w:val="fontstyle21"/>
        </w:rPr>
        <w:t>.</w:t>
      </w:r>
    </w:p>
    <w:p w:rsidR="005C1B38" w:rsidRPr="003D7A3C" w:rsidRDefault="005C1B38" w:rsidP="005C1B38">
      <w:pPr>
        <w:pStyle w:val="Sraopastraipa"/>
        <w:numPr>
          <w:ilvl w:val="0"/>
          <w:numId w:val="2"/>
        </w:numPr>
        <w:tabs>
          <w:tab w:val="left" w:pos="1701"/>
        </w:tabs>
        <w:spacing w:after="0" w:line="240" w:lineRule="auto"/>
        <w:ind w:left="0" w:firstLine="1276"/>
        <w:jc w:val="both"/>
        <w:rPr>
          <w:rStyle w:val="fontstyle21"/>
        </w:rPr>
      </w:pPr>
      <w:r>
        <w:rPr>
          <w:rStyle w:val="fontstyle21"/>
        </w:rPr>
        <w:t xml:space="preserve">Apie šį Aprašą </w:t>
      </w:r>
      <w:r w:rsidRPr="003D7A3C">
        <w:rPr>
          <w:rStyle w:val="fontstyle21"/>
        </w:rPr>
        <w:t>yra info</w:t>
      </w:r>
      <w:r>
        <w:rPr>
          <w:rStyle w:val="fontstyle21"/>
        </w:rPr>
        <w:t>rmuota Gimnazijos darbo taryba ir dėl šio Aprašo</w:t>
      </w:r>
      <w:r w:rsidRPr="003D7A3C">
        <w:rPr>
          <w:rStyle w:val="fontstyle21"/>
        </w:rPr>
        <w:t xml:space="preserve"> priėmimo su ja</w:t>
      </w:r>
      <w:r w:rsidRPr="005C1B38">
        <w:rPr>
          <w:color w:val="000000"/>
          <w:szCs w:val="24"/>
        </w:rPr>
        <w:t xml:space="preserve"> </w:t>
      </w:r>
      <w:r w:rsidRPr="003D7A3C">
        <w:rPr>
          <w:rStyle w:val="fontstyle21"/>
        </w:rPr>
        <w:t>pasikonsultuota.</w:t>
      </w:r>
    </w:p>
    <w:p w:rsidR="005C1B38" w:rsidRPr="00242709" w:rsidRDefault="005C1B38" w:rsidP="00E72013">
      <w:pPr>
        <w:tabs>
          <w:tab w:val="left" w:pos="851"/>
          <w:tab w:val="left" w:pos="1418"/>
          <w:tab w:val="left" w:pos="1701"/>
        </w:tabs>
        <w:spacing w:after="0" w:line="240" w:lineRule="auto"/>
        <w:jc w:val="both"/>
        <w:rPr>
          <w:szCs w:val="24"/>
        </w:rPr>
      </w:pPr>
    </w:p>
    <w:p w:rsidR="00CB525D" w:rsidRDefault="00E72013" w:rsidP="00EB3E16">
      <w:pPr>
        <w:tabs>
          <w:tab w:val="left" w:pos="851"/>
          <w:tab w:val="left" w:pos="1418"/>
          <w:tab w:val="left" w:pos="1701"/>
        </w:tabs>
        <w:spacing w:after="0" w:line="240" w:lineRule="auto"/>
        <w:jc w:val="center"/>
        <w:rPr>
          <w:szCs w:val="24"/>
        </w:rPr>
      </w:pPr>
      <w:r w:rsidRPr="00242709">
        <w:rPr>
          <w:szCs w:val="24"/>
        </w:rPr>
        <w:t>____________</w:t>
      </w:r>
      <w:r w:rsidR="00EB3E16">
        <w:rPr>
          <w:szCs w:val="24"/>
        </w:rPr>
        <w:t>___________</w:t>
      </w:r>
    </w:p>
    <w:p w:rsidR="00041CDD" w:rsidRDefault="00041CDD" w:rsidP="00EB3E16">
      <w:pPr>
        <w:tabs>
          <w:tab w:val="left" w:pos="851"/>
          <w:tab w:val="left" w:pos="1418"/>
          <w:tab w:val="left" w:pos="1701"/>
        </w:tabs>
        <w:spacing w:after="0" w:line="240" w:lineRule="auto"/>
        <w:jc w:val="center"/>
        <w:rPr>
          <w:szCs w:val="24"/>
        </w:rPr>
      </w:pPr>
    </w:p>
    <w:p w:rsidR="00041CDD" w:rsidRDefault="00041CDD" w:rsidP="00041CDD">
      <w:pPr>
        <w:spacing w:after="0" w:line="240" w:lineRule="auto"/>
        <w:rPr>
          <w:szCs w:val="24"/>
        </w:rPr>
      </w:pPr>
    </w:p>
    <w:p w:rsidR="00CB525D" w:rsidRDefault="00CB525D" w:rsidP="00041CDD">
      <w:pPr>
        <w:spacing w:after="0" w:line="240" w:lineRule="auto"/>
        <w:rPr>
          <w:szCs w:val="24"/>
        </w:rPr>
      </w:pPr>
      <w:r>
        <w:rPr>
          <w:szCs w:val="24"/>
        </w:rPr>
        <w:br w:type="page"/>
      </w:r>
    </w:p>
    <w:p w:rsidR="00EB6A55" w:rsidRDefault="00EB6A55" w:rsidP="00AE474A">
      <w:pPr>
        <w:spacing w:after="0" w:line="240" w:lineRule="auto"/>
        <w:ind w:firstLine="5103"/>
        <w:rPr>
          <w:rFonts w:eastAsia="Times New Roman"/>
          <w:szCs w:val="24"/>
        </w:rPr>
      </w:pPr>
    </w:p>
    <w:p w:rsidR="00EB6A55" w:rsidRDefault="00EB6A55" w:rsidP="00AE474A">
      <w:pPr>
        <w:spacing w:after="0" w:line="240" w:lineRule="auto"/>
        <w:ind w:firstLine="5103"/>
        <w:rPr>
          <w:rFonts w:eastAsia="Times New Roman"/>
          <w:szCs w:val="24"/>
        </w:rPr>
      </w:pPr>
    </w:p>
    <w:p w:rsidR="00AE474A" w:rsidRDefault="00EB3E16" w:rsidP="00AE474A">
      <w:pPr>
        <w:spacing w:after="0" w:line="240" w:lineRule="auto"/>
        <w:ind w:firstLine="5103"/>
        <w:rPr>
          <w:rFonts w:eastAsia="Times New Roman"/>
          <w:szCs w:val="24"/>
        </w:rPr>
      </w:pPr>
      <w:r>
        <w:rPr>
          <w:rFonts w:eastAsia="Times New Roman"/>
          <w:szCs w:val="24"/>
        </w:rPr>
        <w:t>Vilkaviškio r. Gražiškių gimnazijos</w:t>
      </w:r>
      <w:r w:rsidR="00AE474A">
        <w:rPr>
          <w:rFonts w:eastAsia="Times New Roman"/>
          <w:szCs w:val="24"/>
        </w:rPr>
        <w:t xml:space="preserve"> </w:t>
      </w:r>
      <w:r w:rsidR="00CB525D" w:rsidRPr="00E94607">
        <w:rPr>
          <w:rFonts w:eastAsia="Times New Roman"/>
          <w:szCs w:val="24"/>
        </w:rPr>
        <w:t>darbuotojų</w:t>
      </w:r>
    </w:p>
    <w:p w:rsidR="00CB525D" w:rsidRDefault="00CB525D" w:rsidP="00AE474A">
      <w:pPr>
        <w:spacing w:after="0" w:line="240" w:lineRule="auto"/>
        <w:ind w:firstLine="5103"/>
        <w:rPr>
          <w:rFonts w:eastAsia="Times New Roman"/>
          <w:szCs w:val="24"/>
        </w:rPr>
      </w:pPr>
      <w:r>
        <w:rPr>
          <w:rFonts w:eastAsia="Times New Roman"/>
          <w:szCs w:val="24"/>
        </w:rPr>
        <w:t xml:space="preserve">metinio </w:t>
      </w:r>
      <w:r w:rsidRPr="00E94607">
        <w:rPr>
          <w:rFonts w:eastAsia="Times New Roman"/>
          <w:szCs w:val="24"/>
        </w:rPr>
        <w:t>veiklos vertinimo</w:t>
      </w:r>
      <w:r w:rsidR="00AE474A">
        <w:rPr>
          <w:rFonts w:eastAsia="Times New Roman"/>
          <w:szCs w:val="24"/>
        </w:rPr>
        <w:t xml:space="preserve"> tvarkos</w:t>
      </w:r>
      <w:r w:rsidRPr="00E94607">
        <w:rPr>
          <w:rFonts w:eastAsia="Times New Roman"/>
          <w:szCs w:val="24"/>
        </w:rPr>
        <w:t xml:space="preserve"> apraš</w:t>
      </w:r>
      <w:r>
        <w:rPr>
          <w:rFonts w:eastAsia="Times New Roman"/>
          <w:szCs w:val="24"/>
        </w:rPr>
        <w:t xml:space="preserve">o </w:t>
      </w:r>
    </w:p>
    <w:p w:rsidR="00CB525D" w:rsidRDefault="000B5199" w:rsidP="00AE474A">
      <w:pPr>
        <w:spacing w:after="0" w:line="240" w:lineRule="auto"/>
        <w:ind w:firstLine="5103"/>
        <w:rPr>
          <w:rFonts w:eastAsia="Times New Roman"/>
          <w:szCs w:val="24"/>
        </w:rPr>
      </w:pPr>
      <w:r>
        <w:rPr>
          <w:rFonts w:eastAsia="Times New Roman"/>
          <w:szCs w:val="24"/>
        </w:rPr>
        <w:t xml:space="preserve">1 </w:t>
      </w:r>
      <w:r w:rsidR="00CB525D" w:rsidRPr="00E94607">
        <w:rPr>
          <w:rFonts w:eastAsia="Times New Roman"/>
          <w:szCs w:val="24"/>
        </w:rPr>
        <w:t>priedas</w:t>
      </w:r>
    </w:p>
    <w:p w:rsidR="00EB3E16" w:rsidRPr="00E94607" w:rsidRDefault="00EB3E16" w:rsidP="00EB3E16">
      <w:pPr>
        <w:spacing w:after="0" w:line="240" w:lineRule="auto"/>
        <w:ind w:left="4111" w:firstLine="1134"/>
        <w:rPr>
          <w:rFonts w:eastAsia="Times New Roman"/>
          <w:szCs w:val="24"/>
        </w:rPr>
      </w:pPr>
    </w:p>
    <w:p w:rsidR="00CB525D" w:rsidRPr="00E94607" w:rsidRDefault="00CB525D" w:rsidP="00CB525D">
      <w:pPr>
        <w:spacing w:after="0" w:line="240" w:lineRule="auto"/>
        <w:rPr>
          <w:rFonts w:eastAsia="Times New Roman"/>
          <w:szCs w:val="24"/>
        </w:rPr>
      </w:pPr>
    </w:p>
    <w:p w:rsidR="00CB525D" w:rsidRDefault="00CB525D" w:rsidP="00CB525D">
      <w:pPr>
        <w:spacing w:after="0" w:line="240" w:lineRule="auto"/>
        <w:jc w:val="center"/>
        <w:rPr>
          <w:rFonts w:eastAsia="Times New Roman"/>
          <w:b/>
          <w:szCs w:val="24"/>
        </w:rPr>
      </w:pPr>
      <w:r w:rsidRPr="00E94607">
        <w:rPr>
          <w:rFonts w:eastAsia="Times New Roman"/>
          <w:b/>
          <w:szCs w:val="24"/>
        </w:rPr>
        <w:t>(Veiklos vertinimo išvados forma)</w:t>
      </w:r>
    </w:p>
    <w:p w:rsidR="00EB3E16" w:rsidRPr="00E94607" w:rsidRDefault="00EB3E16" w:rsidP="00CB525D">
      <w:pPr>
        <w:spacing w:after="0" w:line="240" w:lineRule="auto"/>
        <w:jc w:val="center"/>
        <w:rPr>
          <w:rFonts w:eastAsia="Times New Roman"/>
          <w:b/>
          <w:szCs w:val="24"/>
        </w:rPr>
      </w:pPr>
    </w:p>
    <w:p w:rsidR="00CB525D" w:rsidRPr="00E94607" w:rsidRDefault="00CB525D" w:rsidP="00CB525D">
      <w:pPr>
        <w:tabs>
          <w:tab w:val="left" w:pos="14656"/>
        </w:tabs>
        <w:spacing w:after="0" w:line="240" w:lineRule="auto"/>
        <w:rPr>
          <w:rFonts w:eastAsia="Times New Roman"/>
          <w:szCs w:val="24"/>
        </w:rPr>
      </w:pPr>
    </w:p>
    <w:p w:rsidR="00CB525D" w:rsidRPr="00EB3E16" w:rsidRDefault="00EB3E16" w:rsidP="00CB525D">
      <w:pPr>
        <w:tabs>
          <w:tab w:val="left" w:pos="14656"/>
        </w:tabs>
        <w:spacing w:after="0" w:line="240" w:lineRule="auto"/>
        <w:jc w:val="center"/>
        <w:rPr>
          <w:rFonts w:eastAsia="Times New Roman"/>
          <w:b/>
          <w:caps/>
          <w:szCs w:val="24"/>
        </w:rPr>
      </w:pPr>
      <w:r w:rsidRPr="00EB3E16">
        <w:rPr>
          <w:rFonts w:eastAsia="Times New Roman"/>
          <w:b/>
          <w:caps/>
          <w:szCs w:val="24"/>
          <w:u w:val="single"/>
        </w:rPr>
        <w:t>Vilkaviškio r. Gražiškių gimnazija</w:t>
      </w:r>
    </w:p>
    <w:p w:rsidR="00CB525D" w:rsidRPr="00E94607" w:rsidRDefault="00CB525D" w:rsidP="00CB525D">
      <w:pPr>
        <w:tabs>
          <w:tab w:val="left" w:pos="14656"/>
        </w:tabs>
        <w:spacing w:after="0" w:line="240" w:lineRule="auto"/>
        <w:jc w:val="center"/>
        <w:rPr>
          <w:rFonts w:eastAsia="Times New Roman"/>
          <w:sz w:val="20"/>
          <w:szCs w:val="20"/>
        </w:rPr>
      </w:pPr>
      <w:r w:rsidRPr="00E94607">
        <w:rPr>
          <w:rFonts w:eastAsia="Times New Roman"/>
          <w:sz w:val="20"/>
          <w:szCs w:val="20"/>
        </w:rPr>
        <w:t>( įstaigos pavadinimas)</w:t>
      </w:r>
    </w:p>
    <w:p w:rsidR="00CB525D" w:rsidRPr="00E94607" w:rsidRDefault="00CB525D" w:rsidP="00CB525D">
      <w:pPr>
        <w:tabs>
          <w:tab w:val="left" w:pos="14656"/>
        </w:tabs>
        <w:spacing w:after="0" w:line="240" w:lineRule="auto"/>
        <w:rPr>
          <w:rFonts w:eastAsia="Times New Roman"/>
          <w:szCs w:val="24"/>
        </w:rPr>
      </w:pPr>
    </w:p>
    <w:p w:rsidR="00CB525D" w:rsidRPr="00E94607" w:rsidRDefault="00CB525D" w:rsidP="00CB525D">
      <w:pPr>
        <w:tabs>
          <w:tab w:val="left" w:pos="14656"/>
        </w:tabs>
        <w:spacing w:after="0" w:line="240" w:lineRule="auto"/>
        <w:jc w:val="center"/>
        <w:rPr>
          <w:rFonts w:eastAsia="Times New Roman"/>
          <w:szCs w:val="24"/>
        </w:rPr>
      </w:pPr>
      <w:r w:rsidRPr="00E94607">
        <w:rPr>
          <w:rFonts w:eastAsia="Times New Roman"/>
          <w:szCs w:val="24"/>
        </w:rPr>
        <w:t>_________________________________________________________________</w:t>
      </w:r>
    </w:p>
    <w:p w:rsidR="00CB525D" w:rsidRPr="00E94607" w:rsidRDefault="00CB525D" w:rsidP="00CB525D">
      <w:pPr>
        <w:spacing w:after="0" w:line="360" w:lineRule="auto"/>
        <w:jc w:val="center"/>
        <w:rPr>
          <w:rFonts w:eastAsia="Times New Roman"/>
          <w:sz w:val="20"/>
          <w:szCs w:val="20"/>
        </w:rPr>
      </w:pPr>
      <w:r w:rsidRPr="00E94607">
        <w:rPr>
          <w:rFonts w:eastAsia="Times New Roman"/>
          <w:sz w:val="20"/>
          <w:szCs w:val="20"/>
        </w:rPr>
        <w:t>(darbuotojo pareigos, vardas ir pavardė)</w:t>
      </w:r>
    </w:p>
    <w:p w:rsidR="00CB525D" w:rsidRPr="00E94607" w:rsidRDefault="00CB525D" w:rsidP="00CB525D">
      <w:pPr>
        <w:spacing w:after="0" w:line="360" w:lineRule="auto"/>
        <w:jc w:val="center"/>
        <w:rPr>
          <w:rFonts w:eastAsia="Times New Roman"/>
          <w:sz w:val="20"/>
          <w:szCs w:val="20"/>
        </w:rPr>
      </w:pPr>
    </w:p>
    <w:p w:rsidR="00CB525D" w:rsidRPr="00E94607" w:rsidRDefault="00CB525D" w:rsidP="00CB525D">
      <w:pPr>
        <w:spacing w:after="0" w:line="240" w:lineRule="auto"/>
        <w:jc w:val="center"/>
        <w:rPr>
          <w:rFonts w:eastAsia="Times New Roman"/>
          <w:b/>
          <w:szCs w:val="24"/>
          <w:lang w:eastAsia="lt-LT"/>
        </w:rPr>
      </w:pPr>
      <w:r w:rsidRPr="00E94607">
        <w:rPr>
          <w:rFonts w:eastAsia="Times New Roman"/>
          <w:b/>
          <w:szCs w:val="24"/>
          <w:lang w:eastAsia="lt-LT"/>
        </w:rPr>
        <w:t>VEIKLOS VERTINIMO IŠVADA</w:t>
      </w:r>
    </w:p>
    <w:p w:rsidR="00CB525D" w:rsidRPr="00E94607" w:rsidRDefault="00CB525D" w:rsidP="00CB525D">
      <w:pPr>
        <w:spacing w:after="0" w:line="240" w:lineRule="auto"/>
        <w:jc w:val="center"/>
        <w:rPr>
          <w:rFonts w:eastAsia="Times New Roman"/>
          <w:b/>
          <w:sz w:val="16"/>
          <w:szCs w:val="16"/>
          <w:lang w:eastAsia="lt-LT"/>
        </w:rPr>
      </w:pPr>
    </w:p>
    <w:p w:rsidR="00CB525D" w:rsidRPr="00E94607" w:rsidRDefault="00CB525D" w:rsidP="00CB525D">
      <w:pPr>
        <w:spacing w:after="0" w:line="240" w:lineRule="auto"/>
        <w:jc w:val="center"/>
        <w:rPr>
          <w:rFonts w:eastAsia="Times New Roman"/>
          <w:szCs w:val="24"/>
          <w:lang w:eastAsia="lt-LT"/>
        </w:rPr>
      </w:pPr>
      <w:r w:rsidRPr="00E94607">
        <w:rPr>
          <w:rFonts w:eastAsia="Times New Roman"/>
          <w:szCs w:val="24"/>
          <w:lang w:eastAsia="lt-LT"/>
        </w:rPr>
        <w:t>_____________ Nr. ________</w:t>
      </w:r>
    </w:p>
    <w:p w:rsidR="00CB525D" w:rsidRPr="00E94607" w:rsidRDefault="00CB525D" w:rsidP="00CB525D">
      <w:pPr>
        <w:spacing w:after="0" w:line="240" w:lineRule="auto"/>
        <w:ind w:left="4139"/>
        <w:rPr>
          <w:rFonts w:eastAsia="Times New Roman"/>
          <w:sz w:val="20"/>
          <w:szCs w:val="20"/>
        </w:rPr>
      </w:pPr>
      <w:r w:rsidRPr="00E94607">
        <w:rPr>
          <w:rFonts w:eastAsia="Times New Roman"/>
          <w:sz w:val="20"/>
          <w:szCs w:val="20"/>
        </w:rPr>
        <w:t>(data)</w:t>
      </w:r>
    </w:p>
    <w:p w:rsidR="00CB525D" w:rsidRPr="00E94607" w:rsidRDefault="00CB525D" w:rsidP="00CB525D">
      <w:pPr>
        <w:spacing w:after="0" w:line="240" w:lineRule="auto"/>
        <w:rPr>
          <w:rFonts w:eastAsia="Times New Roman"/>
          <w:szCs w:val="24"/>
          <w:lang w:eastAsia="lt-LT"/>
        </w:rPr>
      </w:pPr>
    </w:p>
    <w:p w:rsidR="00CB525D" w:rsidRPr="00E94607" w:rsidRDefault="00CB525D" w:rsidP="00CB525D">
      <w:pPr>
        <w:spacing w:after="0" w:line="240" w:lineRule="auto"/>
        <w:jc w:val="center"/>
        <w:rPr>
          <w:rFonts w:eastAsia="Times New Roman"/>
          <w:b/>
          <w:szCs w:val="24"/>
          <w:lang w:eastAsia="lt-LT"/>
        </w:rPr>
      </w:pPr>
      <w:r w:rsidRPr="00E94607">
        <w:rPr>
          <w:rFonts w:eastAsia="Times New Roman"/>
          <w:b/>
          <w:szCs w:val="24"/>
          <w:lang w:eastAsia="lt-LT"/>
        </w:rPr>
        <w:t>I SKYRIUS</w:t>
      </w:r>
    </w:p>
    <w:p w:rsidR="00CB525D" w:rsidRPr="00E94607" w:rsidRDefault="00CB525D" w:rsidP="00CB525D">
      <w:pPr>
        <w:spacing w:after="0" w:line="240" w:lineRule="auto"/>
        <w:jc w:val="center"/>
        <w:rPr>
          <w:rFonts w:eastAsia="Times New Roman"/>
          <w:b/>
          <w:szCs w:val="24"/>
          <w:lang w:eastAsia="lt-LT"/>
        </w:rPr>
      </w:pPr>
      <w:r w:rsidRPr="00E94607">
        <w:rPr>
          <w:rFonts w:eastAsia="Times New Roman"/>
          <w:b/>
          <w:szCs w:val="24"/>
          <w:lang w:eastAsia="lt-LT"/>
        </w:rPr>
        <w:t>PASIEKTI IR PLANUOJAMI REZULTATAI</w:t>
      </w:r>
    </w:p>
    <w:p w:rsidR="00CB525D" w:rsidRPr="00E94607" w:rsidRDefault="00CB525D" w:rsidP="00CB525D">
      <w:pPr>
        <w:spacing w:after="0" w:line="240" w:lineRule="auto"/>
        <w:jc w:val="center"/>
        <w:rPr>
          <w:rFonts w:eastAsia="Times New Roman"/>
          <w:szCs w:val="24"/>
          <w:lang w:eastAsia="lt-LT"/>
        </w:rPr>
      </w:pPr>
    </w:p>
    <w:p w:rsidR="00CB525D" w:rsidRPr="00E94607" w:rsidRDefault="00CB525D" w:rsidP="00CB525D">
      <w:pPr>
        <w:tabs>
          <w:tab w:val="left" w:pos="284"/>
        </w:tabs>
        <w:spacing w:after="0" w:line="240" w:lineRule="auto"/>
        <w:rPr>
          <w:rFonts w:eastAsia="Times New Roman"/>
          <w:b/>
          <w:szCs w:val="24"/>
          <w:lang w:eastAsia="lt-LT"/>
        </w:rPr>
      </w:pPr>
      <w:r w:rsidRPr="00E94607">
        <w:rPr>
          <w:rFonts w:eastAsia="Times New Roman"/>
          <w:b/>
          <w:szCs w:val="24"/>
          <w:lang w:eastAsia="lt-LT"/>
        </w:rPr>
        <w:t>1.</w:t>
      </w:r>
      <w:r w:rsidRPr="00E94607">
        <w:rPr>
          <w:rFonts w:eastAsia="Times New Roman"/>
          <w:b/>
          <w:szCs w:val="24"/>
          <w:lang w:eastAsia="lt-LT"/>
        </w:rPr>
        <w:tab/>
        <w:t>Pagrindiniai praėjusių kalendorinių metų veiklos rezultatai</w:t>
      </w:r>
    </w:p>
    <w:p w:rsidR="00CB525D" w:rsidRPr="00E94607" w:rsidRDefault="00CB525D" w:rsidP="00CB525D">
      <w:pPr>
        <w:tabs>
          <w:tab w:val="left" w:pos="284"/>
        </w:tabs>
        <w:spacing w:after="0" w:line="240" w:lineRule="auto"/>
        <w:rPr>
          <w:rFonts w:eastAsia="Times New Roman"/>
          <w:b/>
          <w:sz w:val="16"/>
          <w:szCs w:val="16"/>
          <w:lang w:eastAsia="lt-LT"/>
        </w:rPr>
      </w:pPr>
    </w:p>
    <w:p w:rsidR="00CB525D" w:rsidRPr="00E94607" w:rsidRDefault="00CB525D" w:rsidP="00CB525D">
      <w:pPr>
        <w:spacing w:after="0" w:line="240" w:lineRule="auto"/>
        <w:rPr>
          <w:rFonts w:eastAsia="Times New Roman"/>
          <w:sz w:val="10"/>
          <w:szCs w:val="1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1"/>
        <w:gridCol w:w="3402"/>
        <w:gridCol w:w="2108"/>
      </w:tblGrid>
      <w:tr w:rsidR="00CB525D" w:rsidRPr="00E94607" w:rsidTr="00A9714D">
        <w:tc>
          <w:tcPr>
            <w:tcW w:w="2689" w:type="dxa"/>
            <w:vAlign w:val="center"/>
          </w:tcPr>
          <w:p w:rsidR="00EB3E16" w:rsidRDefault="00CB525D" w:rsidP="00A9714D">
            <w:pPr>
              <w:spacing w:after="0" w:line="240" w:lineRule="auto"/>
              <w:jc w:val="center"/>
              <w:rPr>
                <w:rFonts w:eastAsia="Times New Roman"/>
                <w:szCs w:val="24"/>
                <w:lang w:eastAsia="lt-LT"/>
              </w:rPr>
            </w:pPr>
            <w:r w:rsidRPr="00E94607">
              <w:rPr>
                <w:rFonts w:eastAsia="Times New Roman"/>
                <w:szCs w:val="24"/>
                <w:lang w:eastAsia="lt-LT"/>
              </w:rPr>
              <w:t>Metinės užduotys</w:t>
            </w:r>
          </w:p>
          <w:p w:rsidR="00CB525D" w:rsidRPr="00E94607" w:rsidRDefault="00CB525D" w:rsidP="00A9714D">
            <w:pPr>
              <w:spacing w:after="0" w:line="240" w:lineRule="auto"/>
              <w:jc w:val="center"/>
              <w:rPr>
                <w:rFonts w:eastAsia="Times New Roman"/>
                <w:szCs w:val="24"/>
                <w:lang w:eastAsia="lt-LT"/>
              </w:rPr>
            </w:pPr>
            <w:r w:rsidRPr="00E94607">
              <w:rPr>
                <w:rFonts w:eastAsia="Times New Roman"/>
                <w:szCs w:val="24"/>
                <w:lang w:eastAsia="lt-LT"/>
              </w:rPr>
              <w:t xml:space="preserve"> (toliau</w:t>
            </w:r>
            <w:r w:rsidR="00EB3E16">
              <w:rPr>
                <w:rFonts w:eastAsia="Times New Roman"/>
                <w:szCs w:val="24"/>
                <w:lang w:eastAsia="lt-LT"/>
              </w:rPr>
              <w:t xml:space="preserve"> </w:t>
            </w:r>
            <w:r w:rsidRPr="00E94607">
              <w:rPr>
                <w:rFonts w:eastAsia="Times New Roman"/>
                <w:szCs w:val="24"/>
                <w:lang w:eastAsia="lt-LT"/>
              </w:rPr>
              <w:t>– užduotys)</w:t>
            </w:r>
          </w:p>
        </w:tc>
        <w:tc>
          <w:tcPr>
            <w:tcW w:w="1701" w:type="dxa"/>
            <w:vAlign w:val="center"/>
          </w:tcPr>
          <w:p w:rsidR="00CB525D" w:rsidRPr="00E94607" w:rsidRDefault="00CB525D" w:rsidP="00A9714D">
            <w:pPr>
              <w:spacing w:after="0" w:line="240" w:lineRule="auto"/>
              <w:jc w:val="center"/>
              <w:rPr>
                <w:rFonts w:eastAsia="Times New Roman"/>
                <w:szCs w:val="24"/>
                <w:lang w:eastAsia="lt-LT"/>
              </w:rPr>
            </w:pPr>
            <w:r w:rsidRPr="00E94607">
              <w:rPr>
                <w:rFonts w:eastAsia="Times New Roman"/>
                <w:szCs w:val="24"/>
                <w:lang w:eastAsia="lt-LT"/>
              </w:rPr>
              <w:t>Siektini rezultatai</w:t>
            </w:r>
          </w:p>
        </w:tc>
        <w:tc>
          <w:tcPr>
            <w:tcW w:w="3402" w:type="dxa"/>
            <w:vAlign w:val="center"/>
          </w:tcPr>
          <w:p w:rsidR="00CB525D" w:rsidRPr="00E94607" w:rsidRDefault="00CB525D" w:rsidP="00A9714D">
            <w:pPr>
              <w:spacing w:after="0" w:line="240" w:lineRule="auto"/>
              <w:jc w:val="center"/>
              <w:rPr>
                <w:rFonts w:eastAsia="Times New Roman"/>
                <w:szCs w:val="24"/>
                <w:lang w:eastAsia="lt-LT"/>
              </w:rPr>
            </w:pPr>
            <w:r w:rsidRPr="00E94607">
              <w:rPr>
                <w:rFonts w:eastAsia="Times New Roman"/>
                <w:szCs w:val="24"/>
                <w:lang w:eastAsia="lt-LT"/>
              </w:rPr>
              <w:t>Nustatyti rezultatų vertinimo rodikliai (</w:t>
            </w:r>
            <w:r w:rsidRPr="00E94607">
              <w:rPr>
                <w:rFonts w:eastAsia="Times New Roman"/>
                <w:sz w:val="20"/>
                <w:szCs w:val="20"/>
                <w:lang w:eastAsia="lt-LT"/>
              </w:rPr>
              <w:t>kiekybiniai, kokybiniai, laiko ir kiti rodikliai, kuriais vadovaudamasis direktorius vertins, ar nustatytos užduotys yra įvykdytos</w:t>
            </w:r>
            <w:r w:rsidRPr="00E94607">
              <w:rPr>
                <w:rFonts w:eastAsia="Times New Roman"/>
                <w:szCs w:val="24"/>
                <w:lang w:eastAsia="lt-LT"/>
              </w:rPr>
              <w:t>)</w:t>
            </w:r>
          </w:p>
        </w:tc>
        <w:tc>
          <w:tcPr>
            <w:tcW w:w="2108" w:type="dxa"/>
            <w:vAlign w:val="center"/>
          </w:tcPr>
          <w:p w:rsidR="00CB525D" w:rsidRPr="00E94607" w:rsidRDefault="00CB525D" w:rsidP="00A9714D">
            <w:pPr>
              <w:spacing w:after="0" w:line="240" w:lineRule="auto"/>
              <w:jc w:val="center"/>
              <w:rPr>
                <w:rFonts w:eastAsia="Times New Roman"/>
                <w:szCs w:val="24"/>
                <w:lang w:eastAsia="lt-LT"/>
              </w:rPr>
            </w:pPr>
            <w:r w:rsidRPr="00E94607">
              <w:rPr>
                <w:rFonts w:eastAsia="Times New Roman"/>
                <w:szCs w:val="24"/>
                <w:lang w:eastAsia="lt-LT"/>
              </w:rPr>
              <w:t>Pasiekti rezultatai ir jų rodikliai</w:t>
            </w:r>
          </w:p>
        </w:tc>
      </w:tr>
      <w:tr w:rsidR="00CB525D" w:rsidRPr="00E94607" w:rsidTr="00A9714D">
        <w:tc>
          <w:tcPr>
            <w:tcW w:w="2689" w:type="dxa"/>
            <w:vAlign w:val="center"/>
          </w:tcPr>
          <w:p w:rsidR="00CB525D" w:rsidRPr="00E94607" w:rsidRDefault="00CB525D" w:rsidP="00A9714D">
            <w:pPr>
              <w:spacing w:after="0" w:line="240" w:lineRule="auto"/>
              <w:rPr>
                <w:rFonts w:eastAsia="Times New Roman"/>
                <w:szCs w:val="24"/>
                <w:lang w:eastAsia="lt-LT"/>
              </w:rPr>
            </w:pPr>
            <w:r w:rsidRPr="00E94607">
              <w:rPr>
                <w:rFonts w:eastAsia="Times New Roman"/>
                <w:szCs w:val="24"/>
                <w:lang w:eastAsia="lt-LT"/>
              </w:rPr>
              <w:t>1.1.</w:t>
            </w:r>
          </w:p>
        </w:tc>
        <w:tc>
          <w:tcPr>
            <w:tcW w:w="1701" w:type="dxa"/>
            <w:vAlign w:val="center"/>
          </w:tcPr>
          <w:p w:rsidR="00CB525D" w:rsidRPr="00E94607" w:rsidRDefault="00CB525D" w:rsidP="00A9714D">
            <w:pPr>
              <w:spacing w:after="0"/>
              <w:rPr>
                <w:rFonts w:eastAsia="Times New Roman"/>
                <w:szCs w:val="24"/>
                <w:lang w:eastAsia="lt-LT"/>
              </w:rPr>
            </w:pPr>
          </w:p>
        </w:tc>
        <w:tc>
          <w:tcPr>
            <w:tcW w:w="3402" w:type="dxa"/>
            <w:vAlign w:val="center"/>
          </w:tcPr>
          <w:p w:rsidR="00CB525D" w:rsidRPr="00E94607" w:rsidRDefault="00CB525D" w:rsidP="00A9714D">
            <w:pPr>
              <w:spacing w:after="0" w:line="240" w:lineRule="auto"/>
              <w:rPr>
                <w:rFonts w:eastAsia="Times New Roman"/>
                <w:szCs w:val="24"/>
                <w:lang w:eastAsia="lt-LT"/>
              </w:rPr>
            </w:pPr>
          </w:p>
        </w:tc>
        <w:tc>
          <w:tcPr>
            <w:tcW w:w="2108" w:type="dxa"/>
            <w:vAlign w:val="center"/>
          </w:tcPr>
          <w:p w:rsidR="00CB525D" w:rsidRPr="00E94607" w:rsidRDefault="00CB525D" w:rsidP="00A9714D">
            <w:pPr>
              <w:spacing w:after="0" w:line="240" w:lineRule="auto"/>
              <w:rPr>
                <w:rFonts w:eastAsia="Times New Roman"/>
                <w:szCs w:val="24"/>
                <w:lang w:eastAsia="lt-LT"/>
              </w:rPr>
            </w:pPr>
          </w:p>
        </w:tc>
      </w:tr>
      <w:tr w:rsidR="00CB525D" w:rsidRPr="00E94607" w:rsidTr="00A9714D">
        <w:tc>
          <w:tcPr>
            <w:tcW w:w="2689" w:type="dxa"/>
            <w:vAlign w:val="center"/>
          </w:tcPr>
          <w:p w:rsidR="00CB525D" w:rsidRPr="00E94607" w:rsidRDefault="00CB525D" w:rsidP="00A9714D">
            <w:pPr>
              <w:spacing w:after="0" w:line="240" w:lineRule="auto"/>
              <w:rPr>
                <w:rFonts w:eastAsia="Times New Roman"/>
                <w:szCs w:val="24"/>
                <w:lang w:eastAsia="lt-LT"/>
              </w:rPr>
            </w:pPr>
            <w:r w:rsidRPr="00E94607">
              <w:rPr>
                <w:rFonts w:eastAsia="Times New Roman"/>
                <w:szCs w:val="24"/>
                <w:lang w:eastAsia="lt-LT"/>
              </w:rPr>
              <w:t>1.2.</w:t>
            </w:r>
          </w:p>
        </w:tc>
        <w:tc>
          <w:tcPr>
            <w:tcW w:w="1701" w:type="dxa"/>
            <w:vAlign w:val="center"/>
          </w:tcPr>
          <w:p w:rsidR="00CB525D" w:rsidRPr="00E94607" w:rsidRDefault="00CB525D" w:rsidP="00A9714D">
            <w:pPr>
              <w:spacing w:after="0"/>
              <w:rPr>
                <w:rFonts w:eastAsia="Times New Roman"/>
                <w:szCs w:val="24"/>
                <w:lang w:eastAsia="lt-LT"/>
              </w:rPr>
            </w:pPr>
          </w:p>
        </w:tc>
        <w:tc>
          <w:tcPr>
            <w:tcW w:w="3402" w:type="dxa"/>
            <w:vAlign w:val="center"/>
          </w:tcPr>
          <w:p w:rsidR="00CB525D" w:rsidRPr="00E94607" w:rsidRDefault="00CB525D" w:rsidP="00A9714D">
            <w:pPr>
              <w:spacing w:after="0" w:line="240" w:lineRule="auto"/>
              <w:rPr>
                <w:rFonts w:eastAsia="Times New Roman"/>
                <w:szCs w:val="24"/>
                <w:lang w:eastAsia="lt-LT"/>
              </w:rPr>
            </w:pPr>
          </w:p>
        </w:tc>
        <w:tc>
          <w:tcPr>
            <w:tcW w:w="2108" w:type="dxa"/>
            <w:vAlign w:val="center"/>
          </w:tcPr>
          <w:p w:rsidR="00CB525D" w:rsidRPr="00E94607" w:rsidRDefault="00CB525D" w:rsidP="00A9714D">
            <w:pPr>
              <w:spacing w:after="0" w:line="240" w:lineRule="auto"/>
              <w:rPr>
                <w:rFonts w:eastAsia="Times New Roman"/>
                <w:szCs w:val="24"/>
                <w:lang w:eastAsia="lt-LT"/>
              </w:rPr>
            </w:pPr>
          </w:p>
        </w:tc>
      </w:tr>
      <w:tr w:rsidR="00CB525D" w:rsidRPr="00E94607" w:rsidTr="00A9714D">
        <w:tc>
          <w:tcPr>
            <w:tcW w:w="2689" w:type="dxa"/>
            <w:vAlign w:val="center"/>
          </w:tcPr>
          <w:p w:rsidR="00CB525D" w:rsidRPr="00E94607" w:rsidRDefault="00CB525D" w:rsidP="00A9714D">
            <w:pPr>
              <w:spacing w:after="0" w:line="240" w:lineRule="auto"/>
              <w:rPr>
                <w:rFonts w:eastAsia="Times New Roman"/>
                <w:szCs w:val="24"/>
                <w:lang w:eastAsia="lt-LT"/>
              </w:rPr>
            </w:pPr>
            <w:r w:rsidRPr="00E94607">
              <w:rPr>
                <w:rFonts w:eastAsia="Times New Roman"/>
                <w:szCs w:val="24"/>
                <w:lang w:eastAsia="lt-LT"/>
              </w:rPr>
              <w:t>1.3.</w:t>
            </w:r>
          </w:p>
        </w:tc>
        <w:tc>
          <w:tcPr>
            <w:tcW w:w="1701" w:type="dxa"/>
            <w:vAlign w:val="center"/>
          </w:tcPr>
          <w:p w:rsidR="00CB525D" w:rsidRPr="00E94607" w:rsidRDefault="00CB525D" w:rsidP="00A9714D">
            <w:pPr>
              <w:spacing w:after="0"/>
              <w:rPr>
                <w:rFonts w:eastAsia="Times New Roman"/>
                <w:szCs w:val="24"/>
                <w:lang w:eastAsia="lt-LT"/>
              </w:rPr>
            </w:pPr>
          </w:p>
        </w:tc>
        <w:tc>
          <w:tcPr>
            <w:tcW w:w="3402" w:type="dxa"/>
            <w:vAlign w:val="center"/>
          </w:tcPr>
          <w:p w:rsidR="00CB525D" w:rsidRPr="00E94607" w:rsidRDefault="00CB525D" w:rsidP="00A9714D">
            <w:pPr>
              <w:spacing w:after="0" w:line="240" w:lineRule="auto"/>
              <w:rPr>
                <w:rFonts w:eastAsia="Times New Roman"/>
                <w:szCs w:val="24"/>
                <w:lang w:eastAsia="lt-LT"/>
              </w:rPr>
            </w:pPr>
          </w:p>
        </w:tc>
        <w:tc>
          <w:tcPr>
            <w:tcW w:w="2108" w:type="dxa"/>
            <w:vAlign w:val="center"/>
          </w:tcPr>
          <w:p w:rsidR="00CB525D" w:rsidRPr="00E94607" w:rsidRDefault="00CB525D" w:rsidP="00A9714D">
            <w:pPr>
              <w:spacing w:after="0" w:line="240" w:lineRule="auto"/>
              <w:rPr>
                <w:rFonts w:eastAsia="Times New Roman"/>
                <w:szCs w:val="24"/>
                <w:lang w:eastAsia="lt-LT"/>
              </w:rPr>
            </w:pPr>
          </w:p>
        </w:tc>
      </w:tr>
      <w:tr w:rsidR="00CB525D" w:rsidRPr="00E94607" w:rsidTr="00A9714D">
        <w:tc>
          <w:tcPr>
            <w:tcW w:w="2689" w:type="dxa"/>
            <w:vAlign w:val="center"/>
          </w:tcPr>
          <w:p w:rsidR="00CB525D" w:rsidRPr="00E94607" w:rsidRDefault="00CB525D" w:rsidP="00A9714D">
            <w:pPr>
              <w:spacing w:after="0" w:line="240" w:lineRule="auto"/>
              <w:rPr>
                <w:rFonts w:eastAsia="Times New Roman"/>
                <w:szCs w:val="24"/>
                <w:lang w:eastAsia="lt-LT"/>
              </w:rPr>
            </w:pPr>
            <w:r w:rsidRPr="00E94607">
              <w:rPr>
                <w:rFonts w:eastAsia="Times New Roman"/>
                <w:szCs w:val="24"/>
                <w:lang w:eastAsia="lt-LT"/>
              </w:rPr>
              <w:t>1.4.</w:t>
            </w:r>
          </w:p>
        </w:tc>
        <w:tc>
          <w:tcPr>
            <w:tcW w:w="1701" w:type="dxa"/>
            <w:vAlign w:val="center"/>
          </w:tcPr>
          <w:p w:rsidR="00CB525D" w:rsidRPr="00E94607" w:rsidRDefault="00CB525D" w:rsidP="00A9714D">
            <w:pPr>
              <w:spacing w:after="0"/>
              <w:rPr>
                <w:rFonts w:eastAsia="Times New Roman"/>
                <w:szCs w:val="24"/>
                <w:lang w:eastAsia="lt-LT"/>
              </w:rPr>
            </w:pPr>
          </w:p>
        </w:tc>
        <w:tc>
          <w:tcPr>
            <w:tcW w:w="3402" w:type="dxa"/>
            <w:vAlign w:val="center"/>
          </w:tcPr>
          <w:p w:rsidR="00CB525D" w:rsidRPr="00E94607" w:rsidRDefault="00CB525D" w:rsidP="00A9714D">
            <w:pPr>
              <w:spacing w:after="0" w:line="240" w:lineRule="auto"/>
              <w:rPr>
                <w:rFonts w:eastAsia="Times New Roman"/>
                <w:szCs w:val="24"/>
                <w:lang w:eastAsia="lt-LT"/>
              </w:rPr>
            </w:pPr>
          </w:p>
        </w:tc>
        <w:tc>
          <w:tcPr>
            <w:tcW w:w="2108" w:type="dxa"/>
            <w:vAlign w:val="center"/>
          </w:tcPr>
          <w:p w:rsidR="00CB525D" w:rsidRPr="00E94607" w:rsidRDefault="00CB525D" w:rsidP="00A9714D">
            <w:pPr>
              <w:spacing w:after="0" w:line="240" w:lineRule="auto"/>
              <w:rPr>
                <w:rFonts w:eastAsia="Times New Roman"/>
                <w:szCs w:val="24"/>
                <w:lang w:eastAsia="lt-LT"/>
              </w:rPr>
            </w:pPr>
          </w:p>
        </w:tc>
      </w:tr>
      <w:tr w:rsidR="00CB525D" w:rsidRPr="00E94607" w:rsidTr="00A9714D">
        <w:tc>
          <w:tcPr>
            <w:tcW w:w="2689" w:type="dxa"/>
            <w:vAlign w:val="center"/>
          </w:tcPr>
          <w:p w:rsidR="00CB525D" w:rsidRPr="00E94607" w:rsidRDefault="00CB525D" w:rsidP="00A9714D">
            <w:pPr>
              <w:spacing w:after="0" w:line="240" w:lineRule="auto"/>
              <w:rPr>
                <w:rFonts w:eastAsia="Times New Roman"/>
                <w:szCs w:val="24"/>
                <w:lang w:eastAsia="lt-LT"/>
              </w:rPr>
            </w:pPr>
            <w:r w:rsidRPr="00E94607">
              <w:rPr>
                <w:rFonts w:eastAsia="Times New Roman"/>
                <w:szCs w:val="24"/>
                <w:lang w:eastAsia="lt-LT"/>
              </w:rPr>
              <w:t>1.5.</w:t>
            </w:r>
          </w:p>
        </w:tc>
        <w:tc>
          <w:tcPr>
            <w:tcW w:w="1701" w:type="dxa"/>
            <w:vAlign w:val="center"/>
          </w:tcPr>
          <w:p w:rsidR="00CB525D" w:rsidRPr="00E94607" w:rsidRDefault="00CB525D" w:rsidP="00A9714D">
            <w:pPr>
              <w:spacing w:after="0"/>
              <w:rPr>
                <w:rFonts w:eastAsia="Times New Roman"/>
                <w:szCs w:val="24"/>
                <w:lang w:eastAsia="lt-LT"/>
              </w:rPr>
            </w:pPr>
          </w:p>
        </w:tc>
        <w:tc>
          <w:tcPr>
            <w:tcW w:w="3402" w:type="dxa"/>
            <w:vAlign w:val="center"/>
          </w:tcPr>
          <w:p w:rsidR="00CB525D" w:rsidRPr="00E94607" w:rsidRDefault="00CB525D" w:rsidP="00A9714D">
            <w:pPr>
              <w:spacing w:after="0" w:line="240" w:lineRule="auto"/>
              <w:rPr>
                <w:rFonts w:eastAsia="Times New Roman"/>
                <w:szCs w:val="24"/>
                <w:lang w:eastAsia="lt-LT"/>
              </w:rPr>
            </w:pPr>
          </w:p>
        </w:tc>
        <w:tc>
          <w:tcPr>
            <w:tcW w:w="2108" w:type="dxa"/>
            <w:vAlign w:val="center"/>
          </w:tcPr>
          <w:p w:rsidR="00CB525D" w:rsidRPr="00E94607" w:rsidRDefault="00CB525D" w:rsidP="00A9714D">
            <w:pPr>
              <w:spacing w:after="0" w:line="240" w:lineRule="auto"/>
              <w:rPr>
                <w:rFonts w:eastAsia="Times New Roman"/>
                <w:szCs w:val="24"/>
                <w:lang w:eastAsia="lt-LT"/>
              </w:rPr>
            </w:pPr>
          </w:p>
        </w:tc>
      </w:tr>
      <w:tr w:rsidR="00CB525D" w:rsidRPr="00E94607" w:rsidTr="00A9714D">
        <w:tc>
          <w:tcPr>
            <w:tcW w:w="2689" w:type="dxa"/>
            <w:vAlign w:val="center"/>
          </w:tcPr>
          <w:p w:rsidR="00CB525D" w:rsidRPr="00E94607" w:rsidRDefault="00CB525D" w:rsidP="00A9714D">
            <w:pPr>
              <w:spacing w:after="0" w:line="240" w:lineRule="auto"/>
              <w:rPr>
                <w:rFonts w:eastAsia="Times New Roman"/>
                <w:szCs w:val="24"/>
                <w:lang w:eastAsia="lt-LT"/>
              </w:rPr>
            </w:pPr>
            <w:r w:rsidRPr="00E94607">
              <w:rPr>
                <w:rFonts w:eastAsia="Times New Roman"/>
                <w:szCs w:val="24"/>
                <w:lang w:eastAsia="lt-LT"/>
              </w:rPr>
              <w:t>1.6.</w:t>
            </w:r>
          </w:p>
        </w:tc>
        <w:tc>
          <w:tcPr>
            <w:tcW w:w="1701" w:type="dxa"/>
            <w:vAlign w:val="center"/>
          </w:tcPr>
          <w:p w:rsidR="00CB525D" w:rsidRPr="00E94607" w:rsidRDefault="00CB525D" w:rsidP="00A9714D">
            <w:pPr>
              <w:spacing w:after="0"/>
              <w:rPr>
                <w:rFonts w:eastAsia="Times New Roman"/>
                <w:szCs w:val="24"/>
                <w:lang w:eastAsia="lt-LT"/>
              </w:rPr>
            </w:pPr>
          </w:p>
        </w:tc>
        <w:tc>
          <w:tcPr>
            <w:tcW w:w="3402" w:type="dxa"/>
            <w:vAlign w:val="center"/>
          </w:tcPr>
          <w:p w:rsidR="00CB525D" w:rsidRPr="00E94607" w:rsidRDefault="00CB525D" w:rsidP="00A9714D">
            <w:pPr>
              <w:spacing w:after="0" w:line="240" w:lineRule="auto"/>
              <w:rPr>
                <w:rFonts w:eastAsia="Times New Roman"/>
                <w:szCs w:val="24"/>
                <w:lang w:eastAsia="lt-LT"/>
              </w:rPr>
            </w:pPr>
          </w:p>
        </w:tc>
        <w:tc>
          <w:tcPr>
            <w:tcW w:w="2108" w:type="dxa"/>
            <w:vAlign w:val="center"/>
          </w:tcPr>
          <w:p w:rsidR="00CB525D" w:rsidRPr="00E94607" w:rsidRDefault="00CB525D" w:rsidP="00A9714D">
            <w:pPr>
              <w:spacing w:after="0" w:line="240" w:lineRule="auto"/>
              <w:rPr>
                <w:rFonts w:eastAsia="Times New Roman"/>
                <w:szCs w:val="24"/>
                <w:lang w:eastAsia="lt-LT"/>
              </w:rPr>
            </w:pPr>
          </w:p>
        </w:tc>
      </w:tr>
    </w:tbl>
    <w:p w:rsidR="00CB525D" w:rsidRPr="00E94607" w:rsidRDefault="00CB525D" w:rsidP="00CB525D">
      <w:pPr>
        <w:spacing w:after="0" w:line="240" w:lineRule="auto"/>
        <w:jc w:val="center"/>
        <w:rPr>
          <w:rFonts w:eastAsia="Times New Roman"/>
          <w:szCs w:val="24"/>
          <w:lang w:eastAsia="lt-LT"/>
        </w:rPr>
      </w:pPr>
    </w:p>
    <w:p w:rsidR="00CB525D" w:rsidRPr="00E94607" w:rsidRDefault="00CB525D" w:rsidP="00CB525D">
      <w:pPr>
        <w:tabs>
          <w:tab w:val="left" w:pos="284"/>
        </w:tabs>
        <w:spacing w:after="0" w:line="240" w:lineRule="auto"/>
        <w:rPr>
          <w:rFonts w:eastAsia="Times New Roman"/>
          <w:b/>
          <w:szCs w:val="24"/>
          <w:lang w:eastAsia="lt-LT"/>
        </w:rPr>
      </w:pPr>
      <w:r w:rsidRPr="00E94607">
        <w:rPr>
          <w:rFonts w:eastAsia="Times New Roman"/>
          <w:b/>
          <w:szCs w:val="24"/>
          <w:lang w:eastAsia="lt-LT"/>
        </w:rPr>
        <w:t>2.</w:t>
      </w:r>
      <w:r w:rsidRPr="00E94607">
        <w:rPr>
          <w:rFonts w:eastAsia="Times New Roman"/>
          <w:b/>
          <w:szCs w:val="24"/>
          <w:lang w:eastAsia="lt-LT"/>
        </w:rPr>
        <w:tab/>
        <w:t>Einamųjų metų užduotys</w:t>
      </w:r>
    </w:p>
    <w:p w:rsidR="00CB525D" w:rsidRPr="00E94607" w:rsidRDefault="00CB525D" w:rsidP="00CB525D">
      <w:pPr>
        <w:spacing w:after="0" w:line="240" w:lineRule="auto"/>
        <w:rPr>
          <w:rFonts w:eastAsia="Times New Roman"/>
          <w:szCs w:val="24"/>
          <w:lang w:eastAsia="lt-LT"/>
        </w:rPr>
      </w:pPr>
      <w:r w:rsidRPr="00E94607">
        <w:rPr>
          <w:rFonts w:eastAsia="Times New Roman"/>
          <w:szCs w:val="24"/>
          <w:lang w:eastAsia="lt-LT"/>
        </w:rPr>
        <w:t>(nustatomos ne mažiau kaip 3 ir ne daugiau kaip 6 užduotys)</w:t>
      </w:r>
    </w:p>
    <w:p w:rsidR="00CB525D" w:rsidRPr="00E94607" w:rsidRDefault="00CB525D" w:rsidP="00CB525D">
      <w:pPr>
        <w:spacing w:after="0" w:line="240" w:lineRule="auto"/>
        <w:rPr>
          <w:rFonts w:eastAsia="Times New Roman"/>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42"/>
        <w:gridCol w:w="5387"/>
      </w:tblGrid>
      <w:tr w:rsidR="00CB525D" w:rsidRPr="00E94607" w:rsidTr="00A9714D">
        <w:tc>
          <w:tcPr>
            <w:tcW w:w="2689" w:type="dxa"/>
            <w:vAlign w:val="center"/>
          </w:tcPr>
          <w:p w:rsidR="00CB525D" w:rsidRPr="00E94607" w:rsidRDefault="00CB525D" w:rsidP="00A9714D">
            <w:pPr>
              <w:spacing w:after="0" w:line="240" w:lineRule="auto"/>
              <w:jc w:val="center"/>
              <w:rPr>
                <w:rFonts w:eastAsia="Times New Roman"/>
                <w:szCs w:val="24"/>
                <w:lang w:eastAsia="lt-LT"/>
              </w:rPr>
            </w:pPr>
            <w:r w:rsidRPr="00E94607">
              <w:rPr>
                <w:rFonts w:eastAsia="Times New Roman"/>
                <w:szCs w:val="24"/>
                <w:lang w:eastAsia="lt-LT"/>
              </w:rPr>
              <w:t>Užduotys</w:t>
            </w:r>
          </w:p>
        </w:tc>
        <w:tc>
          <w:tcPr>
            <w:tcW w:w="1842" w:type="dxa"/>
            <w:vAlign w:val="center"/>
          </w:tcPr>
          <w:p w:rsidR="00CB525D" w:rsidRPr="00E94607" w:rsidRDefault="00CB525D" w:rsidP="00A9714D">
            <w:pPr>
              <w:spacing w:after="0" w:line="240" w:lineRule="auto"/>
              <w:jc w:val="center"/>
              <w:rPr>
                <w:rFonts w:eastAsia="Times New Roman"/>
                <w:szCs w:val="24"/>
                <w:lang w:eastAsia="lt-LT"/>
              </w:rPr>
            </w:pPr>
            <w:r w:rsidRPr="00E94607">
              <w:rPr>
                <w:rFonts w:eastAsia="Times New Roman"/>
                <w:szCs w:val="24"/>
                <w:lang w:eastAsia="lt-LT"/>
              </w:rPr>
              <w:t>Siektini rezultatai</w:t>
            </w:r>
          </w:p>
        </w:tc>
        <w:tc>
          <w:tcPr>
            <w:tcW w:w="5387" w:type="dxa"/>
            <w:vAlign w:val="center"/>
          </w:tcPr>
          <w:p w:rsidR="00CB525D" w:rsidRPr="00E94607" w:rsidRDefault="00CB525D" w:rsidP="00A9714D">
            <w:pPr>
              <w:spacing w:after="0" w:line="240" w:lineRule="auto"/>
              <w:jc w:val="center"/>
              <w:rPr>
                <w:rFonts w:eastAsia="Times New Roman"/>
                <w:szCs w:val="24"/>
                <w:lang w:eastAsia="lt-LT"/>
              </w:rPr>
            </w:pPr>
            <w:r w:rsidRPr="00E94607">
              <w:rPr>
                <w:rFonts w:eastAsia="Times New Roman"/>
                <w:szCs w:val="24"/>
                <w:lang w:eastAsia="lt-LT"/>
              </w:rPr>
              <w:t xml:space="preserve">Nustatyti rezultatų vertinimo rodikliai </w:t>
            </w:r>
          </w:p>
          <w:p w:rsidR="00CB525D" w:rsidRPr="00E94607" w:rsidRDefault="00CB525D" w:rsidP="00A9714D">
            <w:pPr>
              <w:spacing w:after="0" w:line="240" w:lineRule="auto"/>
              <w:jc w:val="center"/>
              <w:rPr>
                <w:rFonts w:eastAsia="Times New Roman"/>
                <w:szCs w:val="24"/>
                <w:lang w:eastAsia="lt-LT"/>
              </w:rPr>
            </w:pPr>
            <w:r w:rsidRPr="00E94607">
              <w:rPr>
                <w:rFonts w:eastAsia="Times New Roman"/>
                <w:szCs w:val="24"/>
                <w:lang w:eastAsia="lt-LT"/>
              </w:rPr>
              <w:t>(</w:t>
            </w:r>
            <w:r w:rsidRPr="00E94607">
              <w:rPr>
                <w:rFonts w:eastAsia="Times New Roman"/>
                <w:sz w:val="20"/>
                <w:szCs w:val="20"/>
                <w:lang w:eastAsia="lt-LT"/>
              </w:rPr>
              <w:t>kiekybiniai, kokybiniai, laiko ir kiti rodikliai, kuriais vadovaudamasis direktorius vertins, ar nustatytos užduotys yra įvykdytos</w:t>
            </w:r>
            <w:r w:rsidRPr="00E94607">
              <w:rPr>
                <w:rFonts w:eastAsia="Times New Roman"/>
                <w:szCs w:val="24"/>
                <w:lang w:eastAsia="lt-LT"/>
              </w:rPr>
              <w:t>)</w:t>
            </w:r>
          </w:p>
        </w:tc>
      </w:tr>
      <w:tr w:rsidR="00CB525D" w:rsidRPr="00E94607" w:rsidTr="00A9714D">
        <w:tc>
          <w:tcPr>
            <w:tcW w:w="2689" w:type="dxa"/>
          </w:tcPr>
          <w:p w:rsidR="00CB525D" w:rsidRPr="00E94607" w:rsidRDefault="00CB525D" w:rsidP="00A9714D">
            <w:pPr>
              <w:spacing w:after="0"/>
              <w:rPr>
                <w:rFonts w:eastAsia="Times New Roman"/>
                <w:szCs w:val="24"/>
                <w:lang w:eastAsia="lt-LT"/>
              </w:rPr>
            </w:pPr>
            <w:r w:rsidRPr="00E94607">
              <w:rPr>
                <w:rFonts w:eastAsia="Times New Roman"/>
                <w:szCs w:val="24"/>
                <w:lang w:eastAsia="lt-LT"/>
              </w:rPr>
              <w:t>2.1.</w:t>
            </w:r>
          </w:p>
        </w:tc>
        <w:tc>
          <w:tcPr>
            <w:tcW w:w="1842" w:type="dxa"/>
          </w:tcPr>
          <w:p w:rsidR="00CB525D" w:rsidRPr="00E94607" w:rsidRDefault="00CB525D" w:rsidP="00A9714D">
            <w:pPr>
              <w:spacing w:after="0"/>
              <w:jc w:val="center"/>
              <w:rPr>
                <w:rFonts w:eastAsia="Times New Roman"/>
                <w:szCs w:val="24"/>
                <w:lang w:eastAsia="lt-LT"/>
              </w:rPr>
            </w:pPr>
          </w:p>
        </w:tc>
        <w:tc>
          <w:tcPr>
            <w:tcW w:w="5387" w:type="dxa"/>
          </w:tcPr>
          <w:p w:rsidR="00CB525D" w:rsidRPr="00E94607" w:rsidRDefault="00CB525D" w:rsidP="00A9714D">
            <w:pPr>
              <w:spacing w:after="0"/>
              <w:jc w:val="center"/>
              <w:rPr>
                <w:rFonts w:eastAsia="Times New Roman"/>
                <w:szCs w:val="24"/>
                <w:lang w:eastAsia="lt-LT"/>
              </w:rPr>
            </w:pPr>
          </w:p>
        </w:tc>
      </w:tr>
      <w:tr w:rsidR="00CB525D" w:rsidRPr="00E94607" w:rsidTr="00A9714D">
        <w:tc>
          <w:tcPr>
            <w:tcW w:w="2689" w:type="dxa"/>
          </w:tcPr>
          <w:p w:rsidR="00CB525D" w:rsidRPr="00E94607" w:rsidRDefault="00CB525D" w:rsidP="00A9714D">
            <w:pPr>
              <w:spacing w:after="0"/>
              <w:rPr>
                <w:rFonts w:eastAsia="Times New Roman"/>
                <w:szCs w:val="24"/>
                <w:lang w:eastAsia="lt-LT"/>
              </w:rPr>
            </w:pPr>
            <w:r w:rsidRPr="00E94607">
              <w:rPr>
                <w:rFonts w:eastAsia="Times New Roman"/>
                <w:szCs w:val="24"/>
                <w:lang w:eastAsia="lt-LT"/>
              </w:rPr>
              <w:t>2.2.</w:t>
            </w:r>
          </w:p>
        </w:tc>
        <w:tc>
          <w:tcPr>
            <w:tcW w:w="1842" w:type="dxa"/>
          </w:tcPr>
          <w:p w:rsidR="00CB525D" w:rsidRPr="00E94607" w:rsidRDefault="00CB525D" w:rsidP="00A9714D">
            <w:pPr>
              <w:spacing w:after="0"/>
              <w:jc w:val="center"/>
              <w:rPr>
                <w:rFonts w:eastAsia="Times New Roman"/>
                <w:szCs w:val="24"/>
                <w:lang w:eastAsia="lt-LT"/>
              </w:rPr>
            </w:pPr>
          </w:p>
        </w:tc>
        <w:tc>
          <w:tcPr>
            <w:tcW w:w="5387" w:type="dxa"/>
          </w:tcPr>
          <w:p w:rsidR="00CB525D" w:rsidRPr="00E94607" w:rsidRDefault="00CB525D" w:rsidP="00A9714D">
            <w:pPr>
              <w:spacing w:after="0"/>
              <w:jc w:val="center"/>
              <w:rPr>
                <w:rFonts w:eastAsia="Times New Roman"/>
                <w:szCs w:val="24"/>
                <w:lang w:eastAsia="lt-LT"/>
              </w:rPr>
            </w:pPr>
          </w:p>
        </w:tc>
      </w:tr>
      <w:tr w:rsidR="00CB525D" w:rsidRPr="00E94607" w:rsidTr="00A9714D">
        <w:tc>
          <w:tcPr>
            <w:tcW w:w="2689" w:type="dxa"/>
          </w:tcPr>
          <w:p w:rsidR="00CB525D" w:rsidRPr="00E94607" w:rsidRDefault="00CB525D" w:rsidP="00A9714D">
            <w:pPr>
              <w:tabs>
                <w:tab w:val="center" w:pos="1634"/>
              </w:tabs>
              <w:spacing w:after="0"/>
              <w:rPr>
                <w:rFonts w:eastAsia="Times New Roman"/>
                <w:szCs w:val="24"/>
                <w:lang w:eastAsia="lt-LT"/>
              </w:rPr>
            </w:pPr>
            <w:r w:rsidRPr="00E94607">
              <w:rPr>
                <w:rFonts w:eastAsia="Times New Roman"/>
                <w:szCs w:val="24"/>
                <w:lang w:eastAsia="lt-LT"/>
              </w:rPr>
              <w:t>2.3.</w:t>
            </w:r>
            <w:r w:rsidRPr="00E94607">
              <w:rPr>
                <w:rFonts w:eastAsia="Times New Roman"/>
                <w:szCs w:val="24"/>
                <w:lang w:eastAsia="lt-LT"/>
              </w:rPr>
              <w:tab/>
            </w:r>
          </w:p>
        </w:tc>
        <w:tc>
          <w:tcPr>
            <w:tcW w:w="1842" w:type="dxa"/>
          </w:tcPr>
          <w:p w:rsidR="00CB525D" w:rsidRPr="00E94607" w:rsidRDefault="00CB525D" w:rsidP="00A9714D">
            <w:pPr>
              <w:spacing w:after="0"/>
              <w:jc w:val="center"/>
              <w:rPr>
                <w:rFonts w:eastAsia="Times New Roman"/>
                <w:szCs w:val="24"/>
                <w:lang w:eastAsia="lt-LT"/>
              </w:rPr>
            </w:pPr>
          </w:p>
        </w:tc>
        <w:tc>
          <w:tcPr>
            <w:tcW w:w="5387" w:type="dxa"/>
          </w:tcPr>
          <w:p w:rsidR="00CB525D" w:rsidRPr="00E94607" w:rsidRDefault="00CB525D" w:rsidP="00A9714D">
            <w:pPr>
              <w:spacing w:after="0"/>
              <w:jc w:val="center"/>
              <w:rPr>
                <w:rFonts w:eastAsia="Times New Roman"/>
                <w:szCs w:val="24"/>
                <w:lang w:eastAsia="lt-LT"/>
              </w:rPr>
            </w:pPr>
          </w:p>
        </w:tc>
      </w:tr>
      <w:tr w:rsidR="00CB525D" w:rsidRPr="00E94607" w:rsidTr="00A9714D">
        <w:tc>
          <w:tcPr>
            <w:tcW w:w="2689" w:type="dxa"/>
          </w:tcPr>
          <w:p w:rsidR="00CB525D" w:rsidRPr="00E94607" w:rsidRDefault="00CB525D" w:rsidP="00A9714D">
            <w:pPr>
              <w:spacing w:after="0"/>
              <w:rPr>
                <w:rFonts w:eastAsia="Times New Roman"/>
                <w:szCs w:val="24"/>
                <w:lang w:eastAsia="lt-LT"/>
              </w:rPr>
            </w:pPr>
            <w:r w:rsidRPr="00E94607">
              <w:rPr>
                <w:rFonts w:eastAsia="Times New Roman"/>
                <w:szCs w:val="24"/>
                <w:lang w:eastAsia="lt-LT"/>
              </w:rPr>
              <w:t>2.4.</w:t>
            </w:r>
          </w:p>
        </w:tc>
        <w:tc>
          <w:tcPr>
            <w:tcW w:w="1842" w:type="dxa"/>
          </w:tcPr>
          <w:p w:rsidR="00CB525D" w:rsidRPr="00E94607" w:rsidRDefault="00CB525D" w:rsidP="00A9714D">
            <w:pPr>
              <w:spacing w:after="0"/>
              <w:jc w:val="center"/>
              <w:rPr>
                <w:rFonts w:eastAsia="Times New Roman"/>
                <w:szCs w:val="24"/>
                <w:lang w:eastAsia="lt-LT"/>
              </w:rPr>
            </w:pPr>
          </w:p>
        </w:tc>
        <w:tc>
          <w:tcPr>
            <w:tcW w:w="5387" w:type="dxa"/>
          </w:tcPr>
          <w:p w:rsidR="00CB525D" w:rsidRPr="00E94607" w:rsidRDefault="00CB525D" w:rsidP="00A9714D">
            <w:pPr>
              <w:spacing w:after="0"/>
              <w:jc w:val="center"/>
              <w:rPr>
                <w:rFonts w:eastAsia="Times New Roman"/>
                <w:szCs w:val="24"/>
                <w:lang w:eastAsia="lt-LT"/>
              </w:rPr>
            </w:pPr>
          </w:p>
        </w:tc>
      </w:tr>
      <w:tr w:rsidR="00CB525D" w:rsidRPr="00E94607" w:rsidTr="00A9714D">
        <w:tc>
          <w:tcPr>
            <w:tcW w:w="2689" w:type="dxa"/>
          </w:tcPr>
          <w:p w:rsidR="00CB525D" w:rsidRPr="00E94607" w:rsidRDefault="00CB525D" w:rsidP="00A9714D">
            <w:pPr>
              <w:spacing w:after="0"/>
              <w:rPr>
                <w:rFonts w:eastAsia="Times New Roman"/>
                <w:szCs w:val="24"/>
                <w:lang w:eastAsia="lt-LT"/>
              </w:rPr>
            </w:pPr>
            <w:r w:rsidRPr="00E94607">
              <w:rPr>
                <w:rFonts w:eastAsia="Times New Roman"/>
                <w:szCs w:val="24"/>
                <w:lang w:eastAsia="lt-LT"/>
              </w:rPr>
              <w:t>2.5.</w:t>
            </w:r>
          </w:p>
        </w:tc>
        <w:tc>
          <w:tcPr>
            <w:tcW w:w="1842" w:type="dxa"/>
          </w:tcPr>
          <w:p w:rsidR="00CB525D" w:rsidRPr="00E94607" w:rsidRDefault="00CB525D" w:rsidP="00A9714D">
            <w:pPr>
              <w:spacing w:after="0"/>
              <w:jc w:val="center"/>
              <w:rPr>
                <w:rFonts w:eastAsia="Times New Roman"/>
                <w:szCs w:val="24"/>
                <w:lang w:eastAsia="lt-LT"/>
              </w:rPr>
            </w:pPr>
          </w:p>
        </w:tc>
        <w:tc>
          <w:tcPr>
            <w:tcW w:w="5387" w:type="dxa"/>
          </w:tcPr>
          <w:p w:rsidR="00CB525D" w:rsidRPr="00E94607" w:rsidRDefault="00CB525D" w:rsidP="00A9714D">
            <w:pPr>
              <w:spacing w:after="0"/>
              <w:jc w:val="center"/>
              <w:rPr>
                <w:rFonts w:eastAsia="Times New Roman"/>
                <w:szCs w:val="24"/>
                <w:lang w:eastAsia="lt-LT"/>
              </w:rPr>
            </w:pPr>
          </w:p>
        </w:tc>
      </w:tr>
      <w:tr w:rsidR="00CB525D" w:rsidRPr="00E94607" w:rsidTr="00A9714D">
        <w:tc>
          <w:tcPr>
            <w:tcW w:w="2689" w:type="dxa"/>
          </w:tcPr>
          <w:p w:rsidR="00CB525D" w:rsidRPr="00E94607" w:rsidRDefault="00CB525D" w:rsidP="00A9714D">
            <w:pPr>
              <w:spacing w:after="0"/>
              <w:rPr>
                <w:rFonts w:eastAsia="Times New Roman"/>
                <w:szCs w:val="24"/>
                <w:lang w:eastAsia="lt-LT"/>
              </w:rPr>
            </w:pPr>
            <w:r w:rsidRPr="00E94607">
              <w:rPr>
                <w:rFonts w:eastAsia="Times New Roman"/>
                <w:szCs w:val="24"/>
                <w:lang w:eastAsia="lt-LT"/>
              </w:rPr>
              <w:t>2.6.</w:t>
            </w:r>
          </w:p>
        </w:tc>
        <w:tc>
          <w:tcPr>
            <w:tcW w:w="1842" w:type="dxa"/>
          </w:tcPr>
          <w:p w:rsidR="00CB525D" w:rsidRPr="00E94607" w:rsidRDefault="00CB525D" w:rsidP="00A9714D">
            <w:pPr>
              <w:spacing w:after="0"/>
              <w:jc w:val="center"/>
              <w:rPr>
                <w:rFonts w:eastAsia="Times New Roman"/>
                <w:szCs w:val="24"/>
                <w:lang w:eastAsia="lt-LT"/>
              </w:rPr>
            </w:pPr>
          </w:p>
        </w:tc>
        <w:tc>
          <w:tcPr>
            <w:tcW w:w="5387" w:type="dxa"/>
          </w:tcPr>
          <w:p w:rsidR="00CB525D" w:rsidRPr="00E94607" w:rsidRDefault="00CB525D" w:rsidP="00A9714D">
            <w:pPr>
              <w:spacing w:after="0"/>
              <w:jc w:val="center"/>
              <w:rPr>
                <w:rFonts w:eastAsia="Times New Roman"/>
                <w:szCs w:val="24"/>
                <w:lang w:eastAsia="lt-LT"/>
              </w:rPr>
            </w:pPr>
          </w:p>
        </w:tc>
      </w:tr>
    </w:tbl>
    <w:p w:rsidR="00EB3E16" w:rsidRPr="00E94607" w:rsidRDefault="00EB3E16" w:rsidP="00EB6A55">
      <w:pPr>
        <w:spacing w:after="0" w:line="240" w:lineRule="auto"/>
        <w:rPr>
          <w:rFonts w:eastAsia="Times New Roman"/>
          <w:szCs w:val="24"/>
          <w:lang w:eastAsia="lt-LT"/>
        </w:rPr>
      </w:pPr>
    </w:p>
    <w:p w:rsidR="00CB525D" w:rsidRPr="00EB3E16" w:rsidRDefault="00CB525D" w:rsidP="00EB3E16">
      <w:pPr>
        <w:tabs>
          <w:tab w:val="left" w:pos="284"/>
        </w:tabs>
        <w:spacing w:after="0" w:line="240" w:lineRule="auto"/>
        <w:jc w:val="both"/>
        <w:rPr>
          <w:rFonts w:eastAsia="Times New Roman"/>
          <w:b/>
          <w:szCs w:val="24"/>
          <w:lang w:eastAsia="lt-LT"/>
        </w:rPr>
      </w:pPr>
      <w:r w:rsidRPr="00E94607">
        <w:rPr>
          <w:rFonts w:eastAsia="Times New Roman"/>
          <w:b/>
          <w:szCs w:val="24"/>
          <w:lang w:eastAsia="lt-LT"/>
        </w:rPr>
        <w:lastRenderedPageBreak/>
        <w:t>3.</w:t>
      </w:r>
      <w:r w:rsidRPr="00E94607">
        <w:rPr>
          <w:rFonts w:eastAsia="Times New Roman"/>
          <w:b/>
          <w:szCs w:val="24"/>
          <w:lang w:eastAsia="lt-LT"/>
        </w:rPr>
        <w:tab/>
        <w:t>Rizika, kuriai esant nustatytos užduotys gali būti neįvykdytos</w:t>
      </w:r>
      <w:r w:rsidRPr="00E94607">
        <w:rPr>
          <w:rFonts w:eastAsia="Times New Roman"/>
          <w:szCs w:val="24"/>
          <w:lang w:eastAsia="lt-LT"/>
        </w:rPr>
        <w:t xml:space="preserve"> </w:t>
      </w:r>
      <w:r w:rsidRPr="00E94607">
        <w:rPr>
          <w:rFonts w:eastAsia="Times New Roman"/>
          <w:b/>
          <w:szCs w:val="24"/>
          <w:lang w:eastAsia="lt-LT"/>
        </w:rPr>
        <w:t>(aplinkybės, kurios gali turėti neigiamos įtakos šioms užduotims įvykdyti)</w:t>
      </w:r>
      <w:r w:rsidR="00EB3E16">
        <w:rPr>
          <w:rFonts w:eastAsia="Times New Roman"/>
          <w:b/>
          <w:szCs w:val="24"/>
          <w:lang w:eastAsia="lt-LT"/>
        </w:rPr>
        <w:t xml:space="preserve"> </w:t>
      </w:r>
      <w:r w:rsidRPr="00E94607">
        <w:rPr>
          <w:rFonts w:eastAsia="Times New Roman"/>
          <w:szCs w:val="24"/>
          <w:lang w:eastAsia="lt-LT"/>
        </w:rPr>
        <w:t>(</w:t>
      </w:r>
      <w:r w:rsidRPr="00E94607">
        <w:rPr>
          <w:rFonts w:eastAsia="Times New Roman"/>
          <w:sz w:val="20"/>
          <w:szCs w:val="20"/>
          <w:lang w:eastAsia="lt-LT"/>
        </w:rPr>
        <w:t>pildoma kartu suderinus su darbuotoju</w:t>
      </w:r>
      <w:r w:rsidRPr="00E94607">
        <w:rPr>
          <w:rFonts w:eastAsia="Times New Roman"/>
          <w:szCs w:val="24"/>
          <w:lang w:eastAsia="lt-LT"/>
        </w:rPr>
        <w:t>)</w:t>
      </w:r>
    </w:p>
    <w:p w:rsidR="00CB525D" w:rsidRPr="00E94607" w:rsidRDefault="00CB525D" w:rsidP="00CB525D">
      <w:pPr>
        <w:spacing w:after="0" w:line="240" w:lineRule="auto"/>
        <w:rPr>
          <w:rFonts w:eastAsia="Times New Roman"/>
          <w:sz w:val="10"/>
          <w:szCs w:val="10"/>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CB525D" w:rsidRPr="00E94607" w:rsidTr="00A9714D">
        <w:trPr>
          <w:jc w:val="center"/>
        </w:trPr>
        <w:tc>
          <w:tcPr>
            <w:tcW w:w="10670" w:type="dxa"/>
          </w:tcPr>
          <w:p w:rsidR="00CB525D" w:rsidRPr="00E94607" w:rsidRDefault="00CB525D" w:rsidP="00A9714D">
            <w:pPr>
              <w:spacing w:after="0"/>
              <w:jc w:val="both"/>
              <w:rPr>
                <w:rFonts w:eastAsia="Times New Roman"/>
                <w:szCs w:val="24"/>
                <w:lang w:eastAsia="lt-LT"/>
              </w:rPr>
            </w:pPr>
            <w:r w:rsidRPr="00E94607">
              <w:rPr>
                <w:rFonts w:eastAsia="Times New Roman"/>
                <w:szCs w:val="24"/>
                <w:lang w:eastAsia="lt-LT"/>
              </w:rPr>
              <w:t>3.1.</w:t>
            </w:r>
          </w:p>
        </w:tc>
      </w:tr>
      <w:tr w:rsidR="00CB525D" w:rsidRPr="00E94607" w:rsidTr="00A9714D">
        <w:trPr>
          <w:jc w:val="center"/>
        </w:trPr>
        <w:tc>
          <w:tcPr>
            <w:tcW w:w="10670" w:type="dxa"/>
          </w:tcPr>
          <w:p w:rsidR="00CB525D" w:rsidRPr="00E94607" w:rsidRDefault="00CB525D" w:rsidP="00A9714D">
            <w:pPr>
              <w:spacing w:after="0"/>
              <w:jc w:val="both"/>
              <w:rPr>
                <w:rFonts w:eastAsia="Times New Roman"/>
                <w:szCs w:val="24"/>
                <w:lang w:eastAsia="lt-LT"/>
              </w:rPr>
            </w:pPr>
            <w:r w:rsidRPr="00E94607">
              <w:rPr>
                <w:rFonts w:eastAsia="Times New Roman"/>
                <w:szCs w:val="24"/>
                <w:lang w:eastAsia="lt-LT"/>
              </w:rPr>
              <w:t>3.2.</w:t>
            </w:r>
          </w:p>
        </w:tc>
      </w:tr>
      <w:tr w:rsidR="00CB525D" w:rsidRPr="00E94607" w:rsidTr="00A9714D">
        <w:trPr>
          <w:jc w:val="center"/>
        </w:trPr>
        <w:tc>
          <w:tcPr>
            <w:tcW w:w="10670" w:type="dxa"/>
          </w:tcPr>
          <w:p w:rsidR="00CB525D" w:rsidRPr="00E94607" w:rsidRDefault="00CB525D" w:rsidP="00A9714D">
            <w:pPr>
              <w:spacing w:after="0"/>
              <w:jc w:val="both"/>
              <w:rPr>
                <w:rFonts w:eastAsia="Times New Roman"/>
                <w:szCs w:val="24"/>
                <w:lang w:eastAsia="lt-LT"/>
              </w:rPr>
            </w:pPr>
            <w:r w:rsidRPr="00E94607">
              <w:rPr>
                <w:rFonts w:eastAsia="Times New Roman"/>
                <w:szCs w:val="24"/>
                <w:lang w:eastAsia="lt-LT"/>
              </w:rPr>
              <w:t>3.3.</w:t>
            </w:r>
          </w:p>
        </w:tc>
      </w:tr>
    </w:tbl>
    <w:p w:rsidR="00CB525D" w:rsidRPr="00E94607" w:rsidRDefault="00CB525D" w:rsidP="00CB525D">
      <w:pPr>
        <w:spacing w:after="0" w:line="240" w:lineRule="auto"/>
        <w:rPr>
          <w:rFonts w:eastAsia="Times New Roman"/>
          <w:szCs w:val="24"/>
          <w:lang w:eastAsia="lt-LT"/>
        </w:rPr>
      </w:pPr>
    </w:p>
    <w:p w:rsidR="00CB525D" w:rsidRPr="00E94607" w:rsidRDefault="00CB525D" w:rsidP="00CB525D">
      <w:pPr>
        <w:spacing w:after="0" w:line="240" w:lineRule="auto"/>
        <w:jc w:val="center"/>
        <w:rPr>
          <w:rFonts w:eastAsia="Times New Roman"/>
          <w:b/>
          <w:szCs w:val="24"/>
          <w:lang w:eastAsia="lt-LT"/>
        </w:rPr>
      </w:pPr>
      <w:r w:rsidRPr="00E94607">
        <w:rPr>
          <w:rFonts w:eastAsia="Times New Roman"/>
          <w:b/>
          <w:szCs w:val="24"/>
          <w:lang w:eastAsia="lt-LT"/>
        </w:rPr>
        <w:t>II SKYRIUS</w:t>
      </w:r>
    </w:p>
    <w:p w:rsidR="00CB525D" w:rsidRPr="00E94607" w:rsidRDefault="00CB525D" w:rsidP="00CB525D">
      <w:pPr>
        <w:spacing w:after="0" w:line="240" w:lineRule="auto"/>
        <w:jc w:val="center"/>
        <w:rPr>
          <w:rFonts w:eastAsia="Times New Roman"/>
          <w:b/>
          <w:szCs w:val="24"/>
          <w:lang w:eastAsia="lt-LT"/>
        </w:rPr>
      </w:pPr>
      <w:r w:rsidRPr="00E94607">
        <w:rPr>
          <w:rFonts w:eastAsia="Times New Roman"/>
          <w:b/>
          <w:szCs w:val="24"/>
          <w:lang w:eastAsia="lt-LT"/>
        </w:rPr>
        <w:t xml:space="preserve">PASIEKTŲ REZULTATŲ VYKDANT UŽDUOTIS VERTINIMAS IR KVALIFIKACIJOS </w:t>
      </w:r>
    </w:p>
    <w:p w:rsidR="00CB525D" w:rsidRPr="00E94607" w:rsidRDefault="00CB525D" w:rsidP="00CB525D">
      <w:pPr>
        <w:spacing w:after="0" w:line="240" w:lineRule="auto"/>
        <w:jc w:val="center"/>
        <w:rPr>
          <w:rFonts w:eastAsia="Times New Roman"/>
          <w:b/>
          <w:szCs w:val="24"/>
          <w:lang w:eastAsia="lt-LT"/>
        </w:rPr>
      </w:pPr>
      <w:r w:rsidRPr="00E94607">
        <w:rPr>
          <w:rFonts w:eastAsia="Times New Roman"/>
          <w:b/>
          <w:szCs w:val="24"/>
          <w:lang w:eastAsia="lt-LT"/>
        </w:rPr>
        <w:t>TOBULINIMAS</w:t>
      </w:r>
    </w:p>
    <w:p w:rsidR="00CB525D" w:rsidRPr="00E94607" w:rsidRDefault="00CB525D" w:rsidP="00CB525D">
      <w:pPr>
        <w:spacing w:after="0" w:line="240" w:lineRule="auto"/>
        <w:jc w:val="center"/>
        <w:rPr>
          <w:rFonts w:eastAsia="Times New Roman"/>
          <w:b/>
          <w:szCs w:val="24"/>
          <w:lang w:eastAsia="lt-LT"/>
        </w:rPr>
      </w:pPr>
    </w:p>
    <w:p w:rsidR="00CB525D" w:rsidRPr="00E94607" w:rsidRDefault="00CB525D" w:rsidP="00CB525D">
      <w:pPr>
        <w:spacing w:after="0" w:line="240" w:lineRule="auto"/>
        <w:ind w:left="360" w:hanging="360"/>
        <w:rPr>
          <w:rFonts w:eastAsia="Times New Roman"/>
          <w:b/>
          <w:szCs w:val="24"/>
          <w:lang w:eastAsia="lt-LT"/>
        </w:rPr>
      </w:pPr>
      <w:r w:rsidRPr="00E94607">
        <w:rPr>
          <w:rFonts w:eastAsia="Times New Roman"/>
          <w:b/>
          <w:szCs w:val="24"/>
          <w:lang w:eastAsia="lt-LT"/>
        </w:rPr>
        <w:t>4.</w:t>
      </w:r>
      <w:r w:rsidRPr="00E94607">
        <w:rPr>
          <w:rFonts w:eastAsia="Times New Roman"/>
          <w:b/>
          <w:szCs w:val="24"/>
          <w:lang w:eastAsia="lt-LT"/>
        </w:rPr>
        <w:tab/>
        <w:t>Pasiektų rezultatų vykdant užduotis vertinimas</w:t>
      </w:r>
    </w:p>
    <w:p w:rsidR="00CB525D" w:rsidRPr="00E94607" w:rsidRDefault="00CB525D" w:rsidP="00CB525D">
      <w:pPr>
        <w:spacing w:after="0" w:line="240" w:lineRule="auto"/>
        <w:rPr>
          <w:rFonts w:eastAsia="Times New Roman"/>
          <w:b/>
          <w:sz w:val="10"/>
          <w:szCs w:val="10"/>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2551"/>
      </w:tblGrid>
      <w:tr w:rsidR="00CB525D" w:rsidRPr="00E94607" w:rsidTr="00A9714D">
        <w:tc>
          <w:tcPr>
            <w:tcW w:w="7083" w:type="dxa"/>
            <w:vAlign w:val="center"/>
          </w:tcPr>
          <w:p w:rsidR="00CB525D" w:rsidRPr="00E94607" w:rsidRDefault="00CB525D" w:rsidP="00A9714D">
            <w:pPr>
              <w:spacing w:after="0" w:line="240" w:lineRule="auto"/>
              <w:rPr>
                <w:rFonts w:eastAsia="Times New Roman"/>
                <w:szCs w:val="24"/>
                <w:lang w:eastAsia="lt-LT"/>
              </w:rPr>
            </w:pPr>
            <w:r w:rsidRPr="00E94607">
              <w:rPr>
                <w:rFonts w:eastAsia="Times New Roman"/>
                <w:szCs w:val="24"/>
                <w:lang w:eastAsia="lt-LT"/>
              </w:rPr>
              <w:t>Užduočių įvykdymo aprašymas</w:t>
            </w:r>
          </w:p>
        </w:tc>
        <w:tc>
          <w:tcPr>
            <w:tcW w:w="2551" w:type="dxa"/>
            <w:vAlign w:val="center"/>
          </w:tcPr>
          <w:p w:rsidR="00CB525D" w:rsidRPr="00E94607" w:rsidRDefault="00CB525D" w:rsidP="00A9714D">
            <w:pPr>
              <w:spacing w:after="0" w:line="240" w:lineRule="auto"/>
              <w:jc w:val="center"/>
              <w:rPr>
                <w:rFonts w:eastAsia="Times New Roman"/>
                <w:szCs w:val="24"/>
                <w:lang w:eastAsia="lt-LT"/>
              </w:rPr>
            </w:pPr>
            <w:r w:rsidRPr="00E94607">
              <w:rPr>
                <w:rFonts w:eastAsia="Times New Roman"/>
                <w:szCs w:val="24"/>
                <w:lang w:eastAsia="lt-LT"/>
              </w:rPr>
              <w:t>Pažymimas atitinkamas langelis</w:t>
            </w:r>
          </w:p>
        </w:tc>
      </w:tr>
      <w:tr w:rsidR="00CB525D" w:rsidRPr="00E94607" w:rsidTr="00A9714D">
        <w:tc>
          <w:tcPr>
            <w:tcW w:w="7083" w:type="dxa"/>
            <w:vAlign w:val="center"/>
          </w:tcPr>
          <w:p w:rsidR="00CB525D" w:rsidRPr="00E94607" w:rsidRDefault="00CB525D" w:rsidP="00A9714D">
            <w:pPr>
              <w:spacing w:after="0" w:line="240" w:lineRule="auto"/>
              <w:rPr>
                <w:rFonts w:eastAsia="Times New Roman"/>
                <w:szCs w:val="24"/>
                <w:lang w:eastAsia="lt-LT"/>
              </w:rPr>
            </w:pPr>
            <w:r w:rsidRPr="00E94607">
              <w:rPr>
                <w:rFonts w:eastAsia="Times New Roman"/>
                <w:szCs w:val="24"/>
                <w:lang w:eastAsia="lt-LT"/>
              </w:rPr>
              <w:t>4.1. Darbuotojas įvykdė užduotis ir viršijo kai kuriuos sutartus vertinimo rodiklius</w:t>
            </w:r>
          </w:p>
        </w:tc>
        <w:tc>
          <w:tcPr>
            <w:tcW w:w="2551" w:type="dxa"/>
            <w:vAlign w:val="center"/>
          </w:tcPr>
          <w:p w:rsidR="00CB525D" w:rsidRPr="00E94607" w:rsidRDefault="00CB525D" w:rsidP="00A9714D">
            <w:pPr>
              <w:spacing w:after="0" w:line="360" w:lineRule="auto"/>
              <w:ind w:right="340"/>
              <w:jc w:val="right"/>
              <w:rPr>
                <w:rFonts w:eastAsia="Times New Roman"/>
                <w:szCs w:val="24"/>
                <w:lang w:eastAsia="lt-LT"/>
              </w:rPr>
            </w:pPr>
            <w:r w:rsidRPr="00E94607">
              <w:rPr>
                <w:rFonts w:eastAsia="Times New Roman"/>
                <w:szCs w:val="24"/>
                <w:lang w:eastAsia="lt-LT"/>
              </w:rPr>
              <w:t xml:space="preserve">Labai gerai </w:t>
            </w:r>
            <w:r w:rsidRPr="00E94607">
              <w:rPr>
                <w:rFonts w:ascii="MS Gothic" w:eastAsia="MS Gothic" w:hAnsi="MS Gothic"/>
                <w:szCs w:val="24"/>
                <w:lang w:eastAsia="lt-LT"/>
              </w:rPr>
              <w:t>☐</w:t>
            </w:r>
          </w:p>
        </w:tc>
      </w:tr>
      <w:tr w:rsidR="00CB525D" w:rsidRPr="00E94607" w:rsidTr="00A9714D">
        <w:tc>
          <w:tcPr>
            <w:tcW w:w="7083" w:type="dxa"/>
            <w:vAlign w:val="center"/>
          </w:tcPr>
          <w:p w:rsidR="00CB525D" w:rsidRPr="00E94607" w:rsidRDefault="00CB525D" w:rsidP="00A9714D">
            <w:pPr>
              <w:spacing w:after="0" w:line="240" w:lineRule="auto"/>
              <w:rPr>
                <w:rFonts w:eastAsia="Times New Roman"/>
                <w:szCs w:val="24"/>
                <w:lang w:eastAsia="lt-LT"/>
              </w:rPr>
            </w:pPr>
            <w:r w:rsidRPr="00E94607">
              <w:rPr>
                <w:rFonts w:eastAsia="Times New Roman"/>
                <w:szCs w:val="24"/>
                <w:lang w:eastAsia="lt-LT"/>
              </w:rPr>
              <w:t>4.2. Darbuotojas iš esmės įvykdė užduotis pagal sutartus vertinimo rodiklius</w:t>
            </w:r>
          </w:p>
        </w:tc>
        <w:tc>
          <w:tcPr>
            <w:tcW w:w="2551" w:type="dxa"/>
            <w:vAlign w:val="center"/>
          </w:tcPr>
          <w:p w:rsidR="00CB525D" w:rsidRPr="00E94607" w:rsidRDefault="00CB525D" w:rsidP="00A9714D">
            <w:pPr>
              <w:spacing w:after="0" w:line="360" w:lineRule="auto"/>
              <w:ind w:right="340"/>
              <w:jc w:val="right"/>
              <w:rPr>
                <w:rFonts w:eastAsia="Times New Roman"/>
                <w:szCs w:val="24"/>
                <w:lang w:eastAsia="lt-LT"/>
              </w:rPr>
            </w:pPr>
            <w:r w:rsidRPr="00E94607">
              <w:rPr>
                <w:rFonts w:eastAsia="Times New Roman"/>
                <w:szCs w:val="24"/>
                <w:lang w:eastAsia="lt-LT"/>
              </w:rPr>
              <w:t xml:space="preserve">Gerai </w:t>
            </w:r>
            <w:r w:rsidRPr="00E94607">
              <w:rPr>
                <w:rFonts w:ascii="MS Gothic" w:eastAsia="MS Gothic" w:hAnsi="MS Gothic"/>
                <w:szCs w:val="24"/>
                <w:lang w:eastAsia="lt-LT"/>
              </w:rPr>
              <w:t>☐</w:t>
            </w:r>
          </w:p>
        </w:tc>
      </w:tr>
      <w:tr w:rsidR="00CB525D" w:rsidRPr="00E94607" w:rsidTr="00A9714D">
        <w:tc>
          <w:tcPr>
            <w:tcW w:w="7083" w:type="dxa"/>
            <w:vAlign w:val="center"/>
          </w:tcPr>
          <w:p w:rsidR="00CB525D" w:rsidRPr="00E94607" w:rsidRDefault="00CB525D" w:rsidP="00A9714D">
            <w:pPr>
              <w:spacing w:after="0" w:line="240" w:lineRule="auto"/>
              <w:rPr>
                <w:rFonts w:eastAsia="Times New Roman"/>
                <w:szCs w:val="24"/>
                <w:lang w:eastAsia="lt-LT"/>
              </w:rPr>
            </w:pPr>
            <w:r w:rsidRPr="00E94607">
              <w:rPr>
                <w:rFonts w:eastAsia="Times New Roman"/>
                <w:szCs w:val="24"/>
                <w:lang w:eastAsia="lt-LT"/>
              </w:rPr>
              <w:t>4.3. Darbuotojas įvykdė tik kai kurias užduotis pagal sutartus vertinimo rodiklius</w:t>
            </w:r>
          </w:p>
        </w:tc>
        <w:tc>
          <w:tcPr>
            <w:tcW w:w="2551" w:type="dxa"/>
            <w:vAlign w:val="center"/>
          </w:tcPr>
          <w:p w:rsidR="00CB525D" w:rsidRPr="00E94607" w:rsidRDefault="00CB525D" w:rsidP="00A9714D">
            <w:pPr>
              <w:spacing w:after="0" w:line="360" w:lineRule="auto"/>
              <w:ind w:right="340"/>
              <w:jc w:val="right"/>
              <w:rPr>
                <w:rFonts w:eastAsia="Times New Roman"/>
                <w:szCs w:val="24"/>
                <w:lang w:eastAsia="lt-LT"/>
              </w:rPr>
            </w:pPr>
            <w:r w:rsidRPr="00E94607">
              <w:rPr>
                <w:rFonts w:eastAsia="Times New Roman"/>
                <w:szCs w:val="24"/>
                <w:lang w:eastAsia="lt-LT"/>
              </w:rPr>
              <w:t xml:space="preserve">Patenkinamai </w:t>
            </w:r>
            <w:r w:rsidRPr="00E94607">
              <w:rPr>
                <w:rFonts w:ascii="MS Gothic" w:eastAsia="MS Gothic" w:hAnsi="MS Gothic"/>
                <w:szCs w:val="24"/>
                <w:lang w:eastAsia="lt-LT"/>
              </w:rPr>
              <w:t>☐</w:t>
            </w:r>
          </w:p>
        </w:tc>
      </w:tr>
      <w:tr w:rsidR="00CB525D" w:rsidRPr="00E94607" w:rsidTr="00A9714D">
        <w:trPr>
          <w:trHeight w:val="589"/>
        </w:trPr>
        <w:tc>
          <w:tcPr>
            <w:tcW w:w="7083" w:type="dxa"/>
            <w:vAlign w:val="center"/>
          </w:tcPr>
          <w:p w:rsidR="00CB525D" w:rsidRPr="00E94607" w:rsidRDefault="00CB525D" w:rsidP="00A9714D">
            <w:pPr>
              <w:spacing w:after="0" w:line="240" w:lineRule="auto"/>
              <w:rPr>
                <w:rFonts w:eastAsia="Times New Roman"/>
                <w:szCs w:val="24"/>
                <w:lang w:eastAsia="lt-LT"/>
              </w:rPr>
            </w:pPr>
            <w:r w:rsidRPr="00E94607">
              <w:rPr>
                <w:rFonts w:eastAsia="Times New Roman"/>
                <w:szCs w:val="24"/>
                <w:lang w:eastAsia="lt-LT"/>
              </w:rPr>
              <w:t>4.4. Darbuotojas neįvykdė užduočių pagal sutartus vertinimo rodiklius</w:t>
            </w:r>
          </w:p>
        </w:tc>
        <w:tc>
          <w:tcPr>
            <w:tcW w:w="2551" w:type="dxa"/>
            <w:vAlign w:val="center"/>
          </w:tcPr>
          <w:p w:rsidR="00CB525D" w:rsidRPr="00E94607" w:rsidRDefault="00CB525D" w:rsidP="00A9714D">
            <w:pPr>
              <w:spacing w:after="0" w:line="360" w:lineRule="auto"/>
              <w:ind w:right="340"/>
              <w:jc w:val="right"/>
              <w:rPr>
                <w:rFonts w:eastAsia="Times New Roman"/>
                <w:szCs w:val="24"/>
                <w:lang w:eastAsia="lt-LT"/>
              </w:rPr>
            </w:pPr>
            <w:r w:rsidRPr="00E94607">
              <w:rPr>
                <w:rFonts w:eastAsia="Times New Roman"/>
                <w:szCs w:val="24"/>
                <w:lang w:eastAsia="lt-LT"/>
              </w:rPr>
              <w:t xml:space="preserve">Nepatenkinamai </w:t>
            </w:r>
            <w:r w:rsidRPr="00E94607">
              <w:rPr>
                <w:rFonts w:ascii="MS Gothic" w:eastAsia="MS Gothic" w:hAnsi="MS Gothic"/>
                <w:szCs w:val="24"/>
                <w:lang w:eastAsia="lt-LT"/>
              </w:rPr>
              <w:t>☐</w:t>
            </w:r>
          </w:p>
        </w:tc>
      </w:tr>
    </w:tbl>
    <w:p w:rsidR="00CB525D" w:rsidRPr="00E94607" w:rsidRDefault="00CB525D" w:rsidP="00CB525D">
      <w:pPr>
        <w:spacing w:after="0" w:line="240" w:lineRule="auto"/>
        <w:jc w:val="center"/>
        <w:rPr>
          <w:rFonts w:eastAsia="Times New Roman"/>
          <w:szCs w:val="24"/>
          <w:lang w:eastAsia="lt-LT"/>
        </w:rPr>
      </w:pPr>
    </w:p>
    <w:p w:rsidR="00CB525D" w:rsidRPr="00E94607" w:rsidRDefault="00CB525D" w:rsidP="00CB525D">
      <w:pPr>
        <w:tabs>
          <w:tab w:val="left" w:pos="284"/>
        </w:tabs>
        <w:spacing w:after="0" w:line="240" w:lineRule="auto"/>
        <w:jc w:val="both"/>
        <w:rPr>
          <w:rFonts w:eastAsia="Times New Roman"/>
          <w:b/>
          <w:szCs w:val="24"/>
          <w:lang w:eastAsia="lt-LT"/>
        </w:rPr>
      </w:pPr>
      <w:r w:rsidRPr="00E94607">
        <w:rPr>
          <w:rFonts w:eastAsia="Times New Roman"/>
          <w:b/>
          <w:szCs w:val="24"/>
          <w:lang w:eastAsia="lt-LT"/>
        </w:rPr>
        <w:t>5.</w:t>
      </w:r>
      <w:r w:rsidRPr="00E94607">
        <w:rPr>
          <w:rFonts w:eastAsia="Times New Roman"/>
          <w:b/>
          <w:szCs w:val="24"/>
          <w:lang w:eastAsia="lt-LT"/>
        </w:rPr>
        <w:tab/>
        <w:t>Pasiūlymai, kaip darbuotojui tobulinti kvalifikaciją</w:t>
      </w:r>
    </w:p>
    <w:p w:rsidR="00CB525D" w:rsidRPr="00E94607" w:rsidRDefault="00CB525D" w:rsidP="00CB525D">
      <w:pPr>
        <w:spacing w:after="0" w:line="240" w:lineRule="auto"/>
        <w:rPr>
          <w:rFonts w:eastAsia="Times New Roman"/>
          <w:szCs w:val="24"/>
          <w:lang w:eastAsia="lt-LT"/>
        </w:rPr>
      </w:pPr>
      <w:r w:rsidRPr="00E94607">
        <w:rPr>
          <w:rFonts w:eastAsia="Times New Roman"/>
          <w:szCs w:val="24"/>
          <w:lang w:eastAsia="lt-LT"/>
        </w:rPr>
        <w:t>(nurodoma, kokie mokymai  siūlomi darbuotojui)</w:t>
      </w:r>
    </w:p>
    <w:p w:rsidR="00CB525D" w:rsidRPr="00E94607" w:rsidRDefault="00CB525D" w:rsidP="00CB525D">
      <w:pPr>
        <w:spacing w:after="0" w:line="240" w:lineRule="auto"/>
        <w:rPr>
          <w:rFonts w:eastAsia="Times New Roman"/>
          <w:sz w:val="10"/>
          <w:szCs w:val="10"/>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CB525D" w:rsidRPr="00E94607" w:rsidTr="00A9714D">
        <w:tc>
          <w:tcPr>
            <w:tcW w:w="9634" w:type="dxa"/>
          </w:tcPr>
          <w:p w:rsidR="00CB525D" w:rsidRPr="00E94607" w:rsidRDefault="00CB525D" w:rsidP="00A9714D">
            <w:pPr>
              <w:spacing w:after="0"/>
              <w:jc w:val="both"/>
              <w:rPr>
                <w:rFonts w:eastAsia="Times New Roman"/>
                <w:szCs w:val="24"/>
                <w:lang w:eastAsia="lt-LT"/>
              </w:rPr>
            </w:pPr>
            <w:r w:rsidRPr="00E94607">
              <w:rPr>
                <w:rFonts w:eastAsia="Times New Roman"/>
                <w:szCs w:val="24"/>
                <w:lang w:eastAsia="lt-LT"/>
              </w:rPr>
              <w:t>5.1.</w:t>
            </w:r>
          </w:p>
        </w:tc>
      </w:tr>
      <w:tr w:rsidR="00CB525D" w:rsidRPr="00E94607" w:rsidTr="00A9714D">
        <w:tc>
          <w:tcPr>
            <w:tcW w:w="9634" w:type="dxa"/>
          </w:tcPr>
          <w:p w:rsidR="00CB525D" w:rsidRPr="00E94607" w:rsidRDefault="00CB525D" w:rsidP="00A9714D">
            <w:pPr>
              <w:spacing w:after="0"/>
              <w:jc w:val="both"/>
              <w:rPr>
                <w:rFonts w:eastAsia="Times New Roman"/>
                <w:szCs w:val="24"/>
                <w:lang w:eastAsia="lt-LT"/>
              </w:rPr>
            </w:pPr>
            <w:r w:rsidRPr="00E94607">
              <w:rPr>
                <w:rFonts w:eastAsia="Times New Roman"/>
                <w:szCs w:val="24"/>
                <w:lang w:eastAsia="lt-LT"/>
              </w:rPr>
              <w:t>5.2.</w:t>
            </w:r>
          </w:p>
        </w:tc>
      </w:tr>
    </w:tbl>
    <w:p w:rsidR="00CB525D" w:rsidRPr="00E94607" w:rsidRDefault="00CB525D" w:rsidP="00CB525D">
      <w:pPr>
        <w:spacing w:after="0" w:line="240" w:lineRule="auto"/>
        <w:rPr>
          <w:rFonts w:eastAsia="Times New Roman"/>
          <w:b/>
          <w:szCs w:val="24"/>
          <w:lang w:eastAsia="lt-LT"/>
        </w:rPr>
      </w:pPr>
    </w:p>
    <w:p w:rsidR="00CB525D" w:rsidRPr="00E94607" w:rsidRDefault="00CB525D" w:rsidP="00CB525D">
      <w:pPr>
        <w:spacing w:after="0" w:line="240" w:lineRule="auto"/>
        <w:jc w:val="center"/>
        <w:rPr>
          <w:rFonts w:eastAsia="Times New Roman"/>
          <w:b/>
          <w:szCs w:val="24"/>
          <w:lang w:eastAsia="lt-LT"/>
        </w:rPr>
      </w:pPr>
      <w:r w:rsidRPr="00E94607">
        <w:rPr>
          <w:rFonts w:eastAsia="Times New Roman"/>
          <w:b/>
          <w:szCs w:val="24"/>
          <w:lang w:eastAsia="lt-LT"/>
        </w:rPr>
        <w:t>III SKYRIUS</w:t>
      </w:r>
    </w:p>
    <w:p w:rsidR="00CB525D" w:rsidRPr="00E94607" w:rsidRDefault="00CB525D" w:rsidP="00CB525D">
      <w:pPr>
        <w:spacing w:after="0" w:line="240" w:lineRule="auto"/>
        <w:jc w:val="center"/>
        <w:rPr>
          <w:rFonts w:eastAsia="Times New Roman"/>
          <w:b/>
          <w:szCs w:val="24"/>
          <w:lang w:eastAsia="lt-LT"/>
        </w:rPr>
      </w:pPr>
      <w:r w:rsidRPr="00E94607">
        <w:rPr>
          <w:rFonts w:eastAsia="Times New Roman"/>
          <w:b/>
          <w:szCs w:val="24"/>
          <w:lang w:eastAsia="lt-LT"/>
        </w:rPr>
        <w:t>VERTINIMO PAGRINDIMAS IR SIŪLYMAI</w:t>
      </w:r>
    </w:p>
    <w:p w:rsidR="00CB525D" w:rsidRPr="00E94607" w:rsidRDefault="00CB525D" w:rsidP="00CB525D">
      <w:pPr>
        <w:spacing w:after="0" w:line="240" w:lineRule="auto"/>
        <w:jc w:val="center"/>
        <w:rPr>
          <w:rFonts w:eastAsia="Times New Roman"/>
          <w:szCs w:val="24"/>
          <w:lang w:eastAsia="lt-LT"/>
        </w:rPr>
      </w:pPr>
    </w:p>
    <w:p w:rsidR="00CB525D" w:rsidRPr="00E94607" w:rsidRDefault="00CB525D" w:rsidP="00CB525D">
      <w:pPr>
        <w:tabs>
          <w:tab w:val="left" w:pos="284"/>
        </w:tabs>
        <w:spacing w:after="0" w:line="240" w:lineRule="auto"/>
        <w:jc w:val="both"/>
        <w:rPr>
          <w:rFonts w:eastAsia="Times New Roman"/>
          <w:szCs w:val="24"/>
          <w:lang w:eastAsia="lt-LT"/>
        </w:rPr>
      </w:pPr>
      <w:r w:rsidRPr="00E94607">
        <w:rPr>
          <w:rFonts w:eastAsia="Times New Roman"/>
          <w:szCs w:val="24"/>
          <w:lang w:eastAsia="lt-LT"/>
        </w:rPr>
        <w:t>6.</w:t>
      </w:r>
      <w:r w:rsidRPr="00E94607">
        <w:rPr>
          <w:rFonts w:eastAsia="Times New Roman"/>
          <w:szCs w:val="24"/>
          <w:lang w:eastAsia="lt-LT"/>
        </w:rPr>
        <w:tab/>
        <w:t>Vertinimo pagrindimas ir siūlymai: ________________________________________________</w:t>
      </w:r>
    </w:p>
    <w:p w:rsidR="00CB525D" w:rsidRPr="00E94607" w:rsidRDefault="00CB525D" w:rsidP="00CB525D">
      <w:pPr>
        <w:tabs>
          <w:tab w:val="left" w:pos="284"/>
        </w:tabs>
        <w:spacing w:after="0" w:line="240" w:lineRule="auto"/>
        <w:jc w:val="both"/>
        <w:rPr>
          <w:rFonts w:eastAsia="Times New Roman"/>
          <w:szCs w:val="24"/>
          <w:lang w:eastAsia="lt-LT"/>
        </w:rPr>
      </w:pPr>
      <w:r w:rsidRPr="00E94607">
        <w:rPr>
          <w:rFonts w:eastAsia="Times New Roman"/>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525D" w:rsidRPr="00E94607" w:rsidRDefault="00CB525D" w:rsidP="00CB525D">
      <w:pPr>
        <w:spacing w:after="0" w:line="240" w:lineRule="auto"/>
        <w:jc w:val="both"/>
        <w:rPr>
          <w:rFonts w:eastAsia="Times New Roman"/>
          <w:szCs w:val="24"/>
          <w:lang w:eastAsia="lt-LT"/>
        </w:rPr>
      </w:pPr>
    </w:p>
    <w:p w:rsidR="00CB525D" w:rsidRPr="00E94607" w:rsidRDefault="00CB525D" w:rsidP="00CB525D">
      <w:pPr>
        <w:tabs>
          <w:tab w:val="left" w:pos="5529"/>
          <w:tab w:val="left" w:pos="8080"/>
        </w:tabs>
        <w:spacing w:after="0" w:line="240" w:lineRule="auto"/>
        <w:jc w:val="both"/>
        <w:rPr>
          <w:rFonts w:eastAsia="Times New Roman"/>
          <w:szCs w:val="24"/>
          <w:lang w:eastAsia="lt-LT"/>
        </w:rPr>
      </w:pPr>
      <w:r w:rsidRPr="00E94607">
        <w:rPr>
          <w:rFonts w:eastAsia="Times New Roman"/>
          <w:szCs w:val="24"/>
          <w:lang w:eastAsia="lt-LT"/>
        </w:rPr>
        <w:t>____________________</w:t>
      </w:r>
      <w:r w:rsidRPr="00E94607">
        <w:rPr>
          <w:rFonts w:eastAsia="Times New Roman"/>
          <w:szCs w:val="24"/>
          <w:lang w:eastAsia="lt-LT"/>
        </w:rPr>
        <w:tab/>
        <w:t>_____________                 ____________</w:t>
      </w:r>
    </w:p>
    <w:p w:rsidR="00CB525D" w:rsidRPr="00E94607" w:rsidRDefault="00CB525D" w:rsidP="00CB525D">
      <w:pPr>
        <w:tabs>
          <w:tab w:val="left" w:pos="5529"/>
          <w:tab w:val="left" w:pos="8080"/>
        </w:tabs>
        <w:spacing w:after="0" w:line="240" w:lineRule="auto"/>
        <w:jc w:val="both"/>
        <w:rPr>
          <w:rFonts w:eastAsia="Times New Roman"/>
          <w:szCs w:val="24"/>
          <w:lang w:eastAsia="lt-LT"/>
        </w:rPr>
      </w:pPr>
      <w:r w:rsidRPr="00E94607">
        <w:rPr>
          <w:rFonts w:eastAsia="Times New Roman"/>
          <w:sz w:val="20"/>
          <w:szCs w:val="20"/>
          <w:lang w:eastAsia="lt-LT"/>
        </w:rPr>
        <w:t>(vadovo pareigos)</w:t>
      </w:r>
      <w:r w:rsidRPr="00E94607">
        <w:rPr>
          <w:rFonts w:eastAsia="Times New Roman"/>
          <w:szCs w:val="24"/>
          <w:lang w:eastAsia="lt-LT"/>
        </w:rPr>
        <w:tab/>
      </w:r>
      <w:r w:rsidR="000B5199">
        <w:rPr>
          <w:rFonts w:eastAsia="Times New Roman"/>
          <w:szCs w:val="24"/>
          <w:lang w:eastAsia="lt-LT"/>
        </w:rPr>
        <w:t xml:space="preserve">     </w:t>
      </w:r>
      <w:r w:rsidRPr="00E94607">
        <w:rPr>
          <w:rFonts w:eastAsia="Times New Roman"/>
          <w:sz w:val="20"/>
          <w:szCs w:val="20"/>
          <w:lang w:eastAsia="lt-LT"/>
        </w:rPr>
        <w:t>(parašas)</w:t>
      </w:r>
      <w:r w:rsidRPr="00E94607">
        <w:rPr>
          <w:rFonts w:eastAsia="Times New Roman"/>
          <w:sz w:val="20"/>
          <w:szCs w:val="20"/>
          <w:lang w:eastAsia="lt-LT"/>
        </w:rPr>
        <w:tab/>
        <w:t>(vardas ir pavardė)</w:t>
      </w:r>
    </w:p>
    <w:p w:rsidR="00CB525D" w:rsidRDefault="00CB525D" w:rsidP="00CB525D">
      <w:pPr>
        <w:tabs>
          <w:tab w:val="left" w:pos="5529"/>
          <w:tab w:val="left" w:pos="8364"/>
        </w:tabs>
        <w:spacing w:after="0" w:line="240" w:lineRule="auto"/>
        <w:jc w:val="both"/>
        <w:rPr>
          <w:rFonts w:eastAsia="Times New Roman"/>
          <w:szCs w:val="24"/>
          <w:lang w:eastAsia="lt-LT"/>
        </w:rPr>
      </w:pPr>
    </w:p>
    <w:p w:rsidR="00EB6A55" w:rsidRPr="00E94607" w:rsidRDefault="00EB6A55" w:rsidP="00CB525D">
      <w:pPr>
        <w:tabs>
          <w:tab w:val="left" w:pos="5529"/>
          <w:tab w:val="left" w:pos="8364"/>
        </w:tabs>
        <w:spacing w:after="0" w:line="240" w:lineRule="auto"/>
        <w:jc w:val="both"/>
        <w:rPr>
          <w:rFonts w:eastAsia="Times New Roman"/>
          <w:szCs w:val="24"/>
          <w:lang w:eastAsia="lt-LT"/>
        </w:rPr>
      </w:pPr>
    </w:p>
    <w:p w:rsidR="00CB525D" w:rsidRPr="00E94607" w:rsidRDefault="00CB525D" w:rsidP="00CB525D">
      <w:pPr>
        <w:tabs>
          <w:tab w:val="left" w:pos="5529"/>
          <w:tab w:val="left" w:pos="8080"/>
        </w:tabs>
        <w:spacing w:after="0" w:line="240" w:lineRule="auto"/>
        <w:jc w:val="both"/>
        <w:rPr>
          <w:rFonts w:eastAsia="Times New Roman"/>
          <w:szCs w:val="24"/>
          <w:lang w:eastAsia="lt-LT"/>
        </w:rPr>
      </w:pPr>
      <w:r w:rsidRPr="00E94607">
        <w:rPr>
          <w:rFonts w:eastAsia="Times New Roman"/>
          <w:szCs w:val="24"/>
          <w:lang w:eastAsia="lt-LT"/>
        </w:rPr>
        <w:t>____________________</w:t>
      </w:r>
      <w:r w:rsidRPr="00E94607">
        <w:rPr>
          <w:rFonts w:eastAsia="Times New Roman"/>
          <w:szCs w:val="24"/>
          <w:lang w:eastAsia="lt-LT"/>
        </w:rPr>
        <w:tab/>
        <w:t xml:space="preserve">_____________           </w:t>
      </w:r>
      <w:r w:rsidR="00EB3E16">
        <w:rPr>
          <w:rFonts w:eastAsia="Times New Roman"/>
          <w:szCs w:val="24"/>
          <w:lang w:eastAsia="lt-LT"/>
        </w:rPr>
        <w:t>_______________</w:t>
      </w:r>
    </w:p>
    <w:p w:rsidR="00CB525D" w:rsidRPr="00E94607" w:rsidRDefault="00CB525D" w:rsidP="00CB525D">
      <w:pPr>
        <w:tabs>
          <w:tab w:val="left" w:pos="5529"/>
          <w:tab w:val="left" w:pos="8080"/>
        </w:tabs>
        <w:spacing w:after="0" w:line="240" w:lineRule="auto"/>
        <w:jc w:val="both"/>
        <w:rPr>
          <w:rFonts w:eastAsia="Times New Roman"/>
          <w:szCs w:val="24"/>
          <w:lang w:eastAsia="lt-LT"/>
        </w:rPr>
      </w:pPr>
      <w:r w:rsidRPr="00E94607">
        <w:rPr>
          <w:rFonts w:eastAsia="Times New Roman"/>
          <w:sz w:val="20"/>
          <w:szCs w:val="20"/>
          <w:lang w:eastAsia="lt-LT"/>
        </w:rPr>
        <w:t>(darbuotojo pareigos)</w:t>
      </w:r>
      <w:r w:rsidRPr="00E94607">
        <w:rPr>
          <w:rFonts w:eastAsia="Times New Roman"/>
          <w:szCs w:val="24"/>
          <w:lang w:eastAsia="lt-LT"/>
        </w:rPr>
        <w:tab/>
      </w:r>
      <w:r w:rsidR="000B5199">
        <w:rPr>
          <w:rFonts w:eastAsia="Times New Roman"/>
          <w:szCs w:val="24"/>
          <w:lang w:eastAsia="lt-LT"/>
        </w:rPr>
        <w:t xml:space="preserve">      </w:t>
      </w:r>
      <w:r w:rsidRPr="00E94607">
        <w:rPr>
          <w:rFonts w:eastAsia="Times New Roman"/>
          <w:sz w:val="20"/>
          <w:szCs w:val="20"/>
          <w:lang w:eastAsia="lt-LT"/>
        </w:rPr>
        <w:t>(parašas)</w:t>
      </w:r>
      <w:r w:rsidRPr="00E94607">
        <w:rPr>
          <w:rFonts w:eastAsia="Times New Roman"/>
          <w:sz w:val="20"/>
          <w:szCs w:val="20"/>
          <w:lang w:eastAsia="lt-LT"/>
        </w:rPr>
        <w:tab/>
        <w:t>(vardas ir pavardė)</w:t>
      </w:r>
    </w:p>
    <w:p w:rsidR="00CB525D" w:rsidRDefault="00CB525D" w:rsidP="00CB525D">
      <w:pPr>
        <w:tabs>
          <w:tab w:val="left" w:pos="1276"/>
          <w:tab w:val="left" w:pos="5954"/>
          <w:tab w:val="left" w:pos="8364"/>
        </w:tabs>
        <w:spacing w:after="0" w:line="240" w:lineRule="auto"/>
        <w:jc w:val="both"/>
        <w:rPr>
          <w:rFonts w:eastAsia="Times New Roman"/>
          <w:szCs w:val="24"/>
          <w:lang w:eastAsia="lt-LT"/>
        </w:rPr>
      </w:pPr>
    </w:p>
    <w:p w:rsidR="00EB3E16" w:rsidRDefault="00EB3E16" w:rsidP="00CB525D">
      <w:pPr>
        <w:tabs>
          <w:tab w:val="left" w:pos="1276"/>
          <w:tab w:val="left" w:pos="5954"/>
          <w:tab w:val="left" w:pos="8364"/>
        </w:tabs>
        <w:spacing w:after="0" w:line="240" w:lineRule="auto"/>
        <w:jc w:val="both"/>
        <w:rPr>
          <w:rFonts w:eastAsia="Times New Roman"/>
          <w:szCs w:val="24"/>
          <w:lang w:eastAsia="lt-LT"/>
        </w:rPr>
      </w:pPr>
    </w:p>
    <w:p w:rsidR="00EB6A55" w:rsidRPr="00E94607" w:rsidRDefault="00EB6A55" w:rsidP="00CB525D">
      <w:pPr>
        <w:tabs>
          <w:tab w:val="left" w:pos="1276"/>
          <w:tab w:val="left" w:pos="5954"/>
          <w:tab w:val="left" w:pos="8364"/>
        </w:tabs>
        <w:spacing w:after="0" w:line="240" w:lineRule="auto"/>
        <w:jc w:val="both"/>
        <w:rPr>
          <w:rFonts w:eastAsia="Times New Roman"/>
          <w:szCs w:val="24"/>
          <w:lang w:eastAsia="lt-LT"/>
        </w:rPr>
      </w:pPr>
    </w:p>
    <w:p w:rsidR="00CB525D" w:rsidRPr="00E94607" w:rsidRDefault="00CB525D" w:rsidP="00CB525D">
      <w:pPr>
        <w:tabs>
          <w:tab w:val="left" w:pos="1276"/>
          <w:tab w:val="left" w:pos="5954"/>
          <w:tab w:val="left" w:pos="8364"/>
        </w:tabs>
        <w:spacing w:after="0" w:line="240" w:lineRule="auto"/>
        <w:jc w:val="both"/>
        <w:rPr>
          <w:rFonts w:eastAsia="Times New Roman"/>
          <w:szCs w:val="24"/>
          <w:lang w:eastAsia="lt-LT"/>
        </w:rPr>
      </w:pPr>
      <w:r w:rsidRPr="00E94607">
        <w:rPr>
          <w:rFonts w:eastAsia="Times New Roman"/>
          <w:szCs w:val="24"/>
          <w:lang w:eastAsia="lt-LT"/>
        </w:rPr>
        <w:t>Su veiklos vertinimo išvada ir siūlymais susipažinau ir sutinku / nesutinku:</w:t>
      </w:r>
    </w:p>
    <w:p w:rsidR="00CB525D" w:rsidRDefault="00CB525D" w:rsidP="00CB525D">
      <w:pPr>
        <w:tabs>
          <w:tab w:val="left" w:pos="5529"/>
          <w:tab w:val="left" w:pos="8080"/>
        </w:tabs>
        <w:spacing w:after="0" w:line="240" w:lineRule="auto"/>
        <w:ind w:firstLine="5301"/>
        <w:jc w:val="both"/>
        <w:rPr>
          <w:rFonts w:eastAsia="Times New Roman"/>
          <w:sz w:val="20"/>
          <w:szCs w:val="20"/>
          <w:lang w:eastAsia="lt-LT"/>
        </w:rPr>
      </w:pPr>
      <w:r w:rsidRPr="00E94607">
        <w:rPr>
          <w:rFonts w:eastAsia="Times New Roman"/>
          <w:sz w:val="20"/>
          <w:szCs w:val="20"/>
          <w:lang w:eastAsia="lt-LT"/>
        </w:rPr>
        <w:t>(ko nereikia, išbraukti)</w:t>
      </w:r>
    </w:p>
    <w:p w:rsidR="00EB3E16" w:rsidRPr="00E94607" w:rsidRDefault="00EB3E16" w:rsidP="00CB525D">
      <w:pPr>
        <w:tabs>
          <w:tab w:val="left" w:pos="5529"/>
          <w:tab w:val="left" w:pos="8080"/>
        </w:tabs>
        <w:spacing w:after="0" w:line="240" w:lineRule="auto"/>
        <w:ind w:firstLine="5301"/>
        <w:jc w:val="both"/>
        <w:rPr>
          <w:rFonts w:eastAsia="Times New Roman"/>
          <w:sz w:val="20"/>
          <w:szCs w:val="20"/>
          <w:lang w:eastAsia="lt-LT"/>
        </w:rPr>
      </w:pPr>
    </w:p>
    <w:p w:rsidR="00CB525D" w:rsidRPr="00E94607" w:rsidRDefault="00CB525D" w:rsidP="00CB525D">
      <w:pPr>
        <w:tabs>
          <w:tab w:val="left" w:pos="5529"/>
          <w:tab w:val="left" w:pos="8080"/>
        </w:tabs>
        <w:spacing w:after="0" w:line="240" w:lineRule="auto"/>
        <w:jc w:val="both"/>
        <w:rPr>
          <w:rFonts w:eastAsia="Times New Roman"/>
          <w:szCs w:val="24"/>
          <w:lang w:eastAsia="lt-LT"/>
        </w:rPr>
      </w:pPr>
      <w:r w:rsidRPr="00E94607">
        <w:rPr>
          <w:rFonts w:eastAsia="Times New Roman"/>
          <w:szCs w:val="24"/>
          <w:lang w:eastAsia="lt-LT"/>
        </w:rPr>
        <w:t xml:space="preserve">_____________________________________            ____________                      </w:t>
      </w:r>
    </w:p>
    <w:p w:rsidR="00CB525D" w:rsidRPr="00E94607" w:rsidRDefault="00CB525D" w:rsidP="00CB525D">
      <w:pPr>
        <w:tabs>
          <w:tab w:val="left" w:pos="5529"/>
          <w:tab w:val="left" w:pos="8080"/>
        </w:tabs>
        <w:spacing w:after="0" w:line="240" w:lineRule="auto"/>
        <w:jc w:val="both"/>
        <w:rPr>
          <w:rFonts w:eastAsia="Times New Roman"/>
          <w:szCs w:val="24"/>
          <w:lang w:eastAsia="lt-LT"/>
        </w:rPr>
      </w:pPr>
      <w:r w:rsidRPr="00E94607">
        <w:rPr>
          <w:rFonts w:eastAsia="Times New Roman"/>
          <w:sz w:val="20"/>
          <w:szCs w:val="20"/>
          <w:lang w:eastAsia="lt-LT"/>
        </w:rPr>
        <w:t>(darbuotojų atstovavimą įgyvendinančio asmens pareigos)</w:t>
      </w:r>
      <w:r w:rsidRPr="00E94607">
        <w:rPr>
          <w:rFonts w:eastAsia="Times New Roman"/>
          <w:sz w:val="20"/>
          <w:szCs w:val="20"/>
          <w:lang w:eastAsia="lt-LT"/>
        </w:rPr>
        <w:tab/>
        <w:t>(parašas)</w:t>
      </w:r>
      <w:r w:rsidRPr="00E94607">
        <w:rPr>
          <w:rFonts w:eastAsia="Times New Roman"/>
          <w:sz w:val="20"/>
          <w:szCs w:val="20"/>
          <w:lang w:eastAsia="lt-LT"/>
        </w:rPr>
        <w:tab/>
        <w:t>(vardas ir pavardė)</w:t>
      </w:r>
    </w:p>
    <w:p w:rsidR="000B5199" w:rsidRDefault="000B5199">
      <w:pPr>
        <w:spacing w:after="0" w:line="240" w:lineRule="auto"/>
        <w:rPr>
          <w:szCs w:val="24"/>
        </w:rPr>
      </w:pPr>
      <w:r>
        <w:rPr>
          <w:szCs w:val="24"/>
        </w:rPr>
        <w:br w:type="page"/>
      </w:r>
    </w:p>
    <w:p w:rsidR="000B5199" w:rsidRDefault="000B5199" w:rsidP="000B5199">
      <w:pPr>
        <w:spacing w:after="0" w:line="240" w:lineRule="auto"/>
        <w:ind w:firstLine="5103"/>
        <w:rPr>
          <w:rFonts w:eastAsia="Times New Roman"/>
          <w:szCs w:val="24"/>
        </w:rPr>
      </w:pPr>
    </w:p>
    <w:p w:rsidR="000B5199" w:rsidRDefault="000B5199" w:rsidP="000B5199">
      <w:pPr>
        <w:spacing w:after="0" w:line="240" w:lineRule="auto"/>
        <w:ind w:firstLine="5103"/>
        <w:rPr>
          <w:rFonts w:eastAsia="Times New Roman"/>
          <w:szCs w:val="24"/>
        </w:rPr>
      </w:pPr>
      <w:r>
        <w:rPr>
          <w:rFonts w:eastAsia="Times New Roman"/>
          <w:szCs w:val="24"/>
        </w:rPr>
        <w:t xml:space="preserve">Vilkaviškio r. Gražiškių gimnazijos </w:t>
      </w:r>
      <w:r w:rsidRPr="00E94607">
        <w:rPr>
          <w:rFonts w:eastAsia="Times New Roman"/>
          <w:szCs w:val="24"/>
        </w:rPr>
        <w:t>darbuotojų</w:t>
      </w:r>
    </w:p>
    <w:p w:rsidR="000B5199" w:rsidRDefault="000B5199" w:rsidP="000B5199">
      <w:pPr>
        <w:spacing w:after="0" w:line="240" w:lineRule="auto"/>
        <w:ind w:firstLine="5103"/>
        <w:rPr>
          <w:rFonts w:eastAsia="Times New Roman"/>
          <w:szCs w:val="24"/>
        </w:rPr>
      </w:pPr>
      <w:r>
        <w:rPr>
          <w:rFonts w:eastAsia="Times New Roman"/>
          <w:szCs w:val="24"/>
        </w:rPr>
        <w:t xml:space="preserve">metinio </w:t>
      </w:r>
      <w:r w:rsidRPr="00E94607">
        <w:rPr>
          <w:rFonts w:eastAsia="Times New Roman"/>
          <w:szCs w:val="24"/>
        </w:rPr>
        <w:t>veiklos vertinimo</w:t>
      </w:r>
      <w:r>
        <w:rPr>
          <w:rFonts w:eastAsia="Times New Roman"/>
          <w:szCs w:val="24"/>
        </w:rPr>
        <w:t xml:space="preserve"> tvarkos</w:t>
      </w:r>
      <w:r w:rsidRPr="00E94607">
        <w:rPr>
          <w:rFonts w:eastAsia="Times New Roman"/>
          <w:szCs w:val="24"/>
        </w:rPr>
        <w:t xml:space="preserve"> apraš</w:t>
      </w:r>
      <w:r>
        <w:rPr>
          <w:rFonts w:eastAsia="Times New Roman"/>
          <w:szCs w:val="24"/>
        </w:rPr>
        <w:t xml:space="preserve">o </w:t>
      </w:r>
    </w:p>
    <w:p w:rsidR="000B5199" w:rsidRDefault="000B5199" w:rsidP="000B5199">
      <w:pPr>
        <w:spacing w:after="0" w:line="240" w:lineRule="auto"/>
        <w:ind w:firstLine="5103"/>
        <w:rPr>
          <w:rFonts w:eastAsia="Times New Roman"/>
          <w:szCs w:val="24"/>
        </w:rPr>
      </w:pPr>
      <w:r>
        <w:rPr>
          <w:rFonts w:eastAsia="Times New Roman"/>
          <w:szCs w:val="24"/>
        </w:rPr>
        <w:t xml:space="preserve">2 </w:t>
      </w:r>
      <w:r w:rsidRPr="00E94607">
        <w:rPr>
          <w:rFonts w:eastAsia="Times New Roman"/>
          <w:szCs w:val="24"/>
        </w:rPr>
        <w:t>priedas</w:t>
      </w:r>
    </w:p>
    <w:p w:rsidR="00CB525D" w:rsidRDefault="00CB525D" w:rsidP="000B5199">
      <w:pPr>
        <w:spacing w:after="0" w:line="240" w:lineRule="auto"/>
        <w:jc w:val="center"/>
        <w:rPr>
          <w:szCs w:val="24"/>
        </w:rPr>
      </w:pPr>
    </w:p>
    <w:p w:rsidR="000B5199" w:rsidRDefault="000B5199" w:rsidP="000B5199">
      <w:pPr>
        <w:spacing w:after="0" w:line="240" w:lineRule="auto"/>
        <w:jc w:val="center"/>
        <w:rPr>
          <w:szCs w:val="24"/>
        </w:rPr>
      </w:pPr>
    </w:p>
    <w:p w:rsidR="000B5199" w:rsidRDefault="000B5199" w:rsidP="000B5199">
      <w:pPr>
        <w:spacing w:after="0" w:line="240" w:lineRule="auto"/>
        <w:jc w:val="center"/>
        <w:rPr>
          <w:b/>
          <w:caps/>
          <w:szCs w:val="24"/>
        </w:rPr>
      </w:pPr>
      <w:r w:rsidRPr="000B5199">
        <w:rPr>
          <w:b/>
          <w:caps/>
          <w:szCs w:val="24"/>
        </w:rPr>
        <w:t xml:space="preserve">20__ m. darbuotojų metinio veiklos vertinimo </w:t>
      </w:r>
      <w:r>
        <w:rPr>
          <w:b/>
          <w:caps/>
          <w:szCs w:val="24"/>
        </w:rPr>
        <w:t xml:space="preserve">(MVVP) </w:t>
      </w:r>
      <w:r w:rsidRPr="000B5199">
        <w:rPr>
          <w:b/>
          <w:caps/>
          <w:szCs w:val="24"/>
        </w:rPr>
        <w:t>pokalbių grafikas</w:t>
      </w:r>
    </w:p>
    <w:p w:rsidR="000B5199" w:rsidRDefault="000B5199" w:rsidP="000B5199">
      <w:pPr>
        <w:spacing w:after="0" w:line="240" w:lineRule="auto"/>
        <w:jc w:val="center"/>
        <w:rPr>
          <w:b/>
          <w:caps/>
          <w:szCs w:val="24"/>
        </w:rPr>
      </w:pPr>
    </w:p>
    <w:p w:rsidR="000B5199" w:rsidRDefault="000B5199" w:rsidP="000B5199">
      <w:pPr>
        <w:spacing w:after="0" w:line="240" w:lineRule="auto"/>
        <w:jc w:val="center"/>
        <w:rPr>
          <w:b/>
          <w:caps/>
          <w:szCs w:val="24"/>
        </w:rPr>
      </w:pPr>
      <w:r>
        <w:rPr>
          <w:b/>
          <w:caps/>
          <w:szCs w:val="24"/>
        </w:rPr>
        <w:t>____________</w:t>
      </w:r>
    </w:p>
    <w:p w:rsidR="000B5199" w:rsidRPr="000B5199" w:rsidRDefault="000B5199" w:rsidP="000B5199">
      <w:pPr>
        <w:spacing w:after="0" w:line="240" w:lineRule="auto"/>
        <w:jc w:val="center"/>
        <w:rPr>
          <w:sz w:val="20"/>
          <w:szCs w:val="24"/>
        </w:rPr>
      </w:pPr>
      <w:r w:rsidRPr="000B5199">
        <w:rPr>
          <w:sz w:val="20"/>
          <w:szCs w:val="24"/>
        </w:rPr>
        <w:t>(data)</w:t>
      </w:r>
    </w:p>
    <w:p w:rsidR="000B5199" w:rsidRDefault="000B5199" w:rsidP="000B5199">
      <w:pPr>
        <w:spacing w:after="0" w:line="240" w:lineRule="auto"/>
        <w:jc w:val="center"/>
        <w:rPr>
          <w:szCs w:val="24"/>
        </w:rPr>
      </w:pPr>
      <w:r>
        <w:rPr>
          <w:szCs w:val="24"/>
        </w:rPr>
        <w:t>Gražiškiai</w:t>
      </w:r>
    </w:p>
    <w:p w:rsidR="000B5199" w:rsidRDefault="000B5199" w:rsidP="000B5199">
      <w:pPr>
        <w:spacing w:after="0" w:line="240" w:lineRule="auto"/>
        <w:jc w:val="center"/>
        <w:rPr>
          <w:szCs w:val="24"/>
        </w:rPr>
      </w:pPr>
    </w:p>
    <w:tbl>
      <w:tblPr>
        <w:tblStyle w:val="Lentelstinklelis"/>
        <w:tblW w:w="0" w:type="auto"/>
        <w:tblLook w:val="04A0" w:firstRow="1" w:lastRow="0" w:firstColumn="1" w:lastColumn="0" w:noHBand="0" w:noVBand="1"/>
      </w:tblPr>
      <w:tblGrid>
        <w:gridCol w:w="571"/>
        <w:gridCol w:w="1959"/>
        <w:gridCol w:w="1982"/>
        <w:gridCol w:w="1123"/>
        <w:gridCol w:w="1404"/>
        <w:gridCol w:w="1404"/>
        <w:gridCol w:w="1405"/>
      </w:tblGrid>
      <w:tr w:rsidR="000B5199" w:rsidTr="000B5199">
        <w:tc>
          <w:tcPr>
            <w:tcW w:w="556" w:type="dxa"/>
            <w:vAlign w:val="center"/>
          </w:tcPr>
          <w:p w:rsidR="000B5199" w:rsidRPr="000B5199" w:rsidRDefault="000B5199" w:rsidP="000B5199">
            <w:pPr>
              <w:spacing w:after="0" w:line="240" w:lineRule="auto"/>
              <w:jc w:val="center"/>
              <w:rPr>
                <w:b/>
                <w:szCs w:val="24"/>
              </w:rPr>
            </w:pPr>
            <w:r w:rsidRPr="000B5199">
              <w:rPr>
                <w:b/>
                <w:szCs w:val="24"/>
              </w:rPr>
              <w:t>Eil. Nr.</w:t>
            </w:r>
          </w:p>
        </w:tc>
        <w:tc>
          <w:tcPr>
            <w:tcW w:w="1962" w:type="dxa"/>
            <w:vAlign w:val="center"/>
          </w:tcPr>
          <w:p w:rsidR="000B5199" w:rsidRPr="000B5199" w:rsidRDefault="000B5199" w:rsidP="000B5199">
            <w:pPr>
              <w:spacing w:after="0" w:line="240" w:lineRule="auto"/>
              <w:jc w:val="center"/>
              <w:rPr>
                <w:b/>
                <w:szCs w:val="24"/>
              </w:rPr>
            </w:pPr>
            <w:r w:rsidRPr="000B5199">
              <w:rPr>
                <w:b/>
                <w:szCs w:val="24"/>
              </w:rPr>
              <w:t>Darbuotojo vardas, pavardė</w:t>
            </w:r>
          </w:p>
        </w:tc>
        <w:tc>
          <w:tcPr>
            <w:tcW w:w="1985" w:type="dxa"/>
            <w:vAlign w:val="center"/>
          </w:tcPr>
          <w:p w:rsidR="000B5199" w:rsidRPr="000B5199" w:rsidRDefault="000B5199" w:rsidP="000B5199">
            <w:pPr>
              <w:spacing w:after="0" w:line="240" w:lineRule="auto"/>
              <w:jc w:val="center"/>
              <w:rPr>
                <w:b/>
                <w:szCs w:val="24"/>
              </w:rPr>
            </w:pPr>
            <w:r w:rsidRPr="000B5199">
              <w:rPr>
                <w:b/>
                <w:szCs w:val="24"/>
              </w:rPr>
              <w:t>Tiesioginio vadovo vardas, pavardė</w:t>
            </w:r>
          </w:p>
        </w:tc>
        <w:tc>
          <w:tcPr>
            <w:tcW w:w="1124" w:type="dxa"/>
            <w:vAlign w:val="center"/>
          </w:tcPr>
          <w:p w:rsidR="000B5199" w:rsidRPr="000B5199" w:rsidRDefault="000B5199" w:rsidP="000B5199">
            <w:pPr>
              <w:spacing w:after="0" w:line="240" w:lineRule="auto"/>
              <w:jc w:val="center"/>
              <w:rPr>
                <w:b/>
                <w:szCs w:val="24"/>
              </w:rPr>
            </w:pPr>
            <w:r w:rsidRPr="000B5199">
              <w:rPr>
                <w:b/>
                <w:szCs w:val="24"/>
              </w:rPr>
              <w:t>MVVP data</w:t>
            </w:r>
          </w:p>
        </w:tc>
        <w:tc>
          <w:tcPr>
            <w:tcW w:w="1407" w:type="dxa"/>
            <w:vAlign w:val="center"/>
          </w:tcPr>
          <w:p w:rsidR="000B5199" w:rsidRPr="000B5199" w:rsidRDefault="000B5199" w:rsidP="000B5199">
            <w:pPr>
              <w:spacing w:after="0" w:line="240" w:lineRule="auto"/>
              <w:jc w:val="center"/>
              <w:rPr>
                <w:b/>
                <w:szCs w:val="24"/>
              </w:rPr>
            </w:pPr>
            <w:r w:rsidRPr="000B5199">
              <w:rPr>
                <w:b/>
                <w:szCs w:val="24"/>
              </w:rPr>
              <w:t>MVVP laikas</w:t>
            </w:r>
          </w:p>
        </w:tc>
        <w:tc>
          <w:tcPr>
            <w:tcW w:w="1407" w:type="dxa"/>
            <w:vAlign w:val="center"/>
          </w:tcPr>
          <w:p w:rsidR="000B5199" w:rsidRPr="000B5199" w:rsidRDefault="000B5199" w:rsidP="000B5199">
            <w:pPr>
              <w:spacing w:after="0" w:line="240" w:lineRule="auto"/>
              <w:jc w:val="center"/>
              <w:rPr>
                <w:b/>
                <w:szCs w:val="24"/>
              </w:rPr>
            </w:pPr>
            <w:r w:rsidRPr="000B5199">
              <w:rPr>
                <w:b/>
                <w:szCs w:val="24"/>
              </w:rPr>
              <w:t>MVVP vieta</w:t>
            </w:r>
          </w:p>
        </w:tc>
        <w:tc>
          <w:tcPr>
            <w:tcW w:w="1407" w:type="dxa"/>
            <w:vAlign w:val="center"/>
          </w:tcPr>
          <w:p w:rsidR="000B5199" w:rsidRPr="000B5199" w:rsidRDefault="000B5199" w:rsidP="000B5199">
            <w:pPr>
              <w:spacing w:after="0" w:line="240" w:lineRule="auto"/>
              <w:jc w:val="center"/>
              <w:rPr>
                <w:b/>
                <w:szCs w:val="24"/>
              </w:rPr>
            </w:pPr>
            <w:r w:rsidRPr="000B5199">
              <w:rPr>
                <w:b/>
                <w:szCs w:val="24"/>
              </w:rPr>
              <w:t>Pastabos</w:t>
            </w:r>
          </w:p>
        </w:tc>
      </w:tr>
      <w:tr w:rsidR="000B5199" w:rsidTr="000B5199">
        <w:tc>
          <w:tcPr>
            <w:tcW w:w="556" w:type="dxa"/>
          </w:tcPr>
          <w:p w:rsidR="000B5199" w:rsidRDefault="000B5199" w:rsidP="000B5199">
            <w:pPr>
              <w:spacing w:after="0" w:line="240" w:lineRule="auto"/>
              <w:jc w:val="center"/>
              <w:rPr>
                <w:szCs w:val="24"/>
              </w:rPr>
            </w:pPr>
          </w:p>
        </w:tc>
        <w:tc>
          <w:tcPr>
            <w:tcW w:w="1962" w:type="dxa"/>
          </w:tcPr>
          <w:p w:rsidR="000B5199" w:rsidRDefault="000B5199" w:rsidP="000B5199">
            <w:pPr>
              <w:spacing w:after="0" w:line="240" w:lineRule="auto"/>
              <w:jc w:val="center"/>
              <w:rPr>
                <w:szCs w:val="24"/>
              </w:rPr>
            </w:pPr>
          </w:p>
        </w:tc>
        <w:tc>
          <w:tcPr>
            <w:tcW w:w="1985" w:type="dxa"/>
          </w:tcPr>
          <w:p w:rsidR="000B5199" w:rsidRDefault="000B5199" w:rsidP="000B5199">
            <w:pPr>
              <w:spacing w:after="0" w:line="240" w:lineRule="auto"/>
              <w:jc w:val="center"/>
              <w:rPr>
                <w:szCs w:val="24"/>
              </w:rPr>
            </w:pPr>
          </w:p>
        </w:tc>
        <w:tc>
          <w:tcPr>
            <w:tcW w:w="1124"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r>
      <w:tr w:rsidR="000B5199" w:rsidTr="000B5199">
        <w:tc>
          <w:tcPr>
            <w:tcW w:w="556" w:type="dxa"/>
          </w:tcPr>
          <w:p w:rsidR="000B5199" w:rsidRDefault="000B5199" w:rsidP="000B5199">
            <w:pPr>
              <w:spacing w:after="0" w:line="240" w:lineRule="auto"/>
              <w:jc w:val="center"/>
              <w:rPr>
                <w:szCs w:val="24"/>
              </w:rPr>
            </w:pPr>
          </w:p>
        </w:tc>
        <w:tc>
          <w:tcPr>
            <w:tcW w:w="1962" w:type="dxa"/>
          </w:tcPr>
          <w:p w:rsidR="000B5199" w:rsidRDefault="000B5199" w:rsidP="000B5199">
            <w:pPr>
              <w:spacing w:after="0" w:line="240" w:lineRule="auto"/>
              <w:jc w:val="center"/>
              <w:rPr>
                <w:szCs w:val="24"/>
              </w:rPr>
            </w:pPr>
          </w:p>
        </w:tc>
        <w:tc>
          <w:tcPr>
            <w:tcW w:w="1985" w:type="dxa"/>
          </w:tcPr>
          <w:p w:rsidR="000B5199" w:rsidRDefault="000B5199" w:rsidP="000B5199">
            <w:pPr>
              <w:spacing w:after="0" w:line="240" w:lineRule="auto"/>
              <w:jc w:val="center"/>
              <w:rPr>
                <w:szCs w:val="24"/>
              </w:rPr>
            </w:pPr>
          </w:p>
        </w:tc>
        <w:tc>
          <w:tcPr>
            <w:tcW w:w="1124"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r>
      <w:tr w:rsidR="000B5199" w:rsidTr="000B5199">
        <w:tc>
          <w:tcPr>
            <w:tcW w:w="556" w:type="dxa"/>
          </w:tcPr>
          <w:p w:rsidR="000B5199" w:rsidRDefault="000B5199" w:rsidP="000B5199">
            <w:pPr>
              <w:spacing w:after="0" w:line="240" w:lineRule="auto"/>
              <w:jc w:val="center"/>
              <w:rPr>
                <w:szCs w:val="24"/>
              </w:rPr>
            </w:pPr>
          </w:p>
        </w:tc>
        <w:tc>
          <w:tcPr>
            <w:tcW w:w="1962" w:type="dxa"/>
          </w:tcPr>
          <w:p w:rsidR="000B5199" w:rsidRDefault="000B5199" w:rsidP="000B5199">
            <w:pPr>
              <w:spacing w:after="0" w:line="240" w:lineRule="auto"/>
              <w:jc w:val="center"/>
              <w:rPr>
                <w:szCs w:val="24"/>
              </w:rPr>
            </w:pPr>
          </w:p>
        </w:tc>
        <w:tc>
          <w:tcPr>
            <w:tcW w:w="1985" w:type="dxa"/>
          </w:tcPr>
          <w:p w:rsidR="000B5199" w:rsidRDefault="000B5199" w:rsidP="000B5199">
            <w:pPr>
              <w:spacing w:after="0" w:line="240" w:lineRule="auto"/>
              <w:jc w:val="center"/>
              <w:rPr>
                <w:szCs w:val="24"/>
              </w:rPr>
            </w:pPr>
          </w:p>
        </w:tc>
        <w:tc>
          <w:tcPr>
            <w:tcW w:w="1124"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r>
      <w:tr w:rsidR="000B5199" w:rsidTr="000B5199">
        <w:tc>
          <w:tcPr>
            <w:tcW w:w="556" w:type="dxa"/>
          </w:tcPr>
          <w:p w:rsidR="000B5199" w:rsidRDefault="000B5199" w:rsidP="000B5199">
            <w:pPr>
              <w:spacing w:after="0" w:line="240" w:lineRule="auto"/>
              <w:jc w:val="center"/>
              <w:rPr>
                <w:szCs w:val="24"/>
              </w:rPr>
            </w:pPr>
          </w:p>
        </w:tc>
        <w:tc>
          <w:tcPr>
            <w:tcW w:w="1962" w:type="dxa"/>
          </w:tcPr>
          <w:p w:rsidR="000B5199" w:rsidRDefault="000B5199" w:rsidP="000B5199">
            <w:pPr>
              <w:spacing w:after="0" w:line="240" w:lineRule="auto"/>
              <w:jc w:val="center"/>
              <w:rPr>
                <w:szCs w:val="24"/>
              </w:rPr>
            </w:pPr>
          </w:p>
        </w:tc>
        <w:tc>
          <w:tcPr>
            <w:tcW w:w="1985" w:type="dxa"/>
          </w:tcPr>
          <w:p w:rsidR="000B5199" w:rsidRDefault="000B5199" w:rsidP="000B5199">
            <w:pPr>
              <w:spacing w:after="0" w:line="240" w:lineRule="auto"/>
              <w:jc w:val="center"/>
              <w:rPr>
                <w:szCs w:val="24"/>
              </w:rPr>
            </w:pPr>
          </w:p>
        </w:tc>
        <w:tc>
          <w:tcPr>
            <w:tcW w:w="1124"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r>
      <w:tr w:rsidR="000B5199" w:rsidTr="000B5199">
        <w:tc>
          <w:tcPr>
            <w:tcW w:w="556" w:type="dxa"/>
          </w:tcPr>
          <w:p w:rsidR="000B5199" w:rsidRDefault="000B5199" w:rsidP="000B5199">
            <w:pPr>
              <w:spacing w:after="0" w:line="240" w:lineRule="auto"/>
              <w:jc w:val="center"/>
              <w:rPr>
                <w:szCs w:val="24"/>
              </w:rPr>
            </w:pPr>
          </w:p>
        </w:tc>
        <w:tc>
          <w:tcPr>
            <w:tcW w:w="1962" w:type="dxa"/>
          </w:tcPr>
          <w:p w:rsidR="000B5199" w:rsidRDefault="000B5199" w:rsidP="000B5199">
            <w:pPr>
              <w:spacing w:after="0" w:line="240" w:lineRule="auto"/>
              <w:jc w:val="center"/>
              <w:rPr>
                <w:szCs w:val="24"/>
              </w:rPr>
            </w:pPr>
          </w:p>
        </w:tc>
        <w:tc>
          <w:tcPr>
            <w:tcW w:w="1985" w:type="dxa"/>
          </w:tcPr>
          <w:p w:rsidR="000B5199" w:rsidRDefault="000B5199" w:rsidP="000B5199">
            <w:pPr>
              <w:spacing w:after="0" w:line="240" w:lineRule="auto"/>
              <w:jc w:val="center"/>
              <w:rPr>
                <w:szCs w:val="24"/>
              </w:rPr>
            </w:pPr>
          </w:p>
        </w:tc>
        <w:tc>
          <w:tcPr>
            <w:tcW w:w="1124"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r>
      <w:tr w:rsidR="000B5199" w:rsidTr="000B5199">
        <w:tc>
          <w:tcPr>
            <w:tcW w:w="556" w:type="dxa"/>
          </w:tcPr>
          <w:p w:rsidR="000B5199" w:rsidRDefault="000B5199" w:rsidP="000B5199">
            <w:pPr>
              <w:spacing w:after="0" w:line="240" w:lineRule="auto"/>
              <w:jc w:val="center"/>
              <w:rPr>
                <w:szCs w:val="24"/>
              </w:rPr>
            </w:pPr>
          </w:p>
        </w:tc>
        <w:tc>
          <w:tcPr>
            <w:tcW w:w="1962" w:type="dxa"/>
          </w:tcPr>
          <w:p w:rsidR="000B5199" w:rsidRDefault="000B5199" w:rsidP="000B5199">
            <w:pPr>
              <w:spacing w:after="0" w:line="240" w:lineRule="auto"/>
              <w:jc w:val="center"/>
              <w:rPr>
                <w:szCs w:val="24"/>
              </w:rPr>
            </w:pPr>
          </w:p>
        </w:tc>
        <w:tc>
          <w:tcPr>
            <w:tcW w:w="1985" w:type="dxa"/>
          </w:tcPr>
          <w:p w:rsidR="000B5199" w:rsidRDefault="000B5199" w:rsidP="000B5199">
            <w:pPr>
              <w:spacing w:after="0" w:line="240" w:lineRule="auto"/>
              <w:jc w:val="center"/>
              <w:rPr>
                <w:szCs w:val="24"/>
              </w:rPr>
            </w:pPr>
          </w:p>
        </w:tc>
        <w:tc>
          <w:tcPr>
            <w:tcW w:w="1124"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r>
      <w:tr w:rsidR="000B5199" w:rsidTr="000B5199">
        <w:tc>
          <w:tcPr>
            <w:tcW w:w="556" w:type="dxa"/>
          </w:tcPr>
          <w:p w:rsidR="000B5199" w:rsidRDefault="000B5199" w:rsidP="000B5199">
            <w:pPr>
              <w:spacing w:after="0" w:line="240" w:lineRule="auto"/>
              <w:jc w:val="center"/>
              <w:rPr>
                <w:szCs w:val="24"/>
              </w:rPr>
            </w:pPr>
          </w:p>
        </w:tc>
        <w:tc>
          <w:tcPr>
            <w:tcW w:w="1962" w:type="dxa"/>
          </w:tcPr>
          <w:p w:rsidR="000B5199" w:rsidRDefault="000B5199" w:rsidP="000B5199">
            <w:pPr>
              <w:spacing w:after="0" w:line="240" w:lineRule="auto"/>
              <w:jc w:val="center"/>
              <w:rPr>
                <w:szCs w:val="24"/>
              </w:rPr>
            </w:pPr>
          </w:p>
        </w:tc>
        <w:tc>
          <w:tcPr>
            <w:tcW w:w="1985" w:type="dxa"/>
          </w:tcPr>
          <w:p w:rsidR="000B5199" w:rsidRDefault="000B5199" w:rsidP="000B5199">
            <w:pPr>
              <w:spacing w:after="0" w:line="240" w:lineRule="auto"/>
              <w:jc w:val="center"/>
              <w:rPr>
                <w:szCs w:val="24"/>
              </w:rPr>
            </w:pPr>
          </w:p>
        </w:tc>
        <w:tc>
          <w:tcPr>
            <w:tcW w:w="1124"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r>
      <w:tr w:rsidR="000B5199" w:rsidTr="000B5199">
        <w:tc>
          <w:tcPr>
            <w:tcW w:w="556" w:type="dxa"/>
          </w:tcPr>
          <w:p w:rsidR="000B5199" w:rsidRDefault="000B5199" w:rsidP="000B5199">
            <w:pPr>
              <w:spacing w:after="0" w:line="240" w:lineRule="auto"/>
              <w:jc w:val="center"/>
              <w:rPr>
                <w:szCs w:val="24"/>
              </w:rPr>
            </w:pPr>
          </w:p>
        </w:tc>
        <w:tc>
          <w:tcPr>
            <w:tcW w:w="1962" w:type="dxa"/>
          </w:tcPr>
          <w:p w:rsidR="000B5199" w:rsidRDefault="000B5199" w:rsidP="000B5199">
            <w:pPr>
              <w:spacing w:after="0" w:line="240" w:lineRule="auto"/>
              <w:jc w:val="center"/>
              <w:rPr>
                <w:szCs w:val="24"/>
              </w:rPr>
            </w:pPr>
          </w:p>
        </w:tc>
        <w:tc>
          <w:tcPr>
            <w:tcW w:w="1985" w:type="dxa"/>
          </w:tcPr>
          <w:p w:rsidR="000B5199" w:rsidRDefault="000B5199" w:rsidP="000B5199">
            <w:pPr>
              <w:spacing w:after="0" w:line="240" w:lineRule="auto"/>
              <w:jc w:val="center"/>
              <w:rPr>
                <w:szCs w:val="24"/>
              </w:rPr>
            </w:pPr>
          </w:p>
        </w:tc>
        <w:tc>
          <w:tcPr>
            <w:tcW w:w="1124"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r>
      <w:tr w:rsidR="000B5199" w:rsidTr="000B5199">
        <w:tc>
          <w:tcPr>
            <w:tcW w:w="556" w:type="dxa"/>
          </w:tcPr>
          <w:p w:rsidR="000B5199" w:rsidRDefault="000B5199" w:rsidP="000B5199">
            <w:pPr>
              <w:spacing w:after="0" w:line="240" w:lineRule="auto"/>
              <w:jc w:val="center"/>
              <w:rPr>
                <w:szCs w:val="24"/>
              </w:rPr>
            </w:pPr>
          </w:p>
        </w:tc>
        <w:tc>
          <w:tcPr>
            <w:tcW w:w="1962" w:type="dxa"/>
          </w:tcPr>
          <w:p w:rsidR="000B5199" w:rsidRDefault="000B5199" w:rsidP="000B5199">
            <w:pPr>
              <w:spacing w:after="0" w:line="240" w:lineRule="auto"/>
              <w:jc w:val="center"/>
              <w:rPr>
                <w:szCs w:val="24"/>
              </w:rPr>
            </w:pPr>
          </w:p>
        </w:tc>
        <w:tc>
          <w:tcPr>
            <w:tcW w:w="1985" w:type="dxa"/>
          </w:tcPr>
          <w:p w:rsidR="000B5199" w:rsidRDefault="000B5199" w:rsidP="000B5199">
            <w:pPr>
              <w:spacing w:after="0" w:line="240" w:lineRule="auto"/>
              <w:jc w:val="center"/>
              <w:rPr>
                <w:szCs w:val="24"/>
              </w:rPr>
            </w:pPr>
          </w:p>
        </w:tc>
        <w:tc>
          <w:tcPr>
            <w:tcW w:w="1124"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r>
      <w:tr w:rsidR="000B5199" w:rsidTr="000B5199">
        <w:tc>
          <w:tcPr>
            <w:tcW w:w="556" w:type="dxa"/>
          </w:tcPr>
          <w:p w:rsidR="000B5199" w:rsidRDefault="000B5199" w:rsidP="000B5199">
            <w:pPr>
              <w:spacing w:after="0" w:line="240" w:lineRule="auto"/>
              <w:jc w:val="center"/>
              <w:rPr>
                <w:szCs w:val="24"/>
              </w:rPr>
            </w:pPr>
          </w:p>
        </w:tc>
        <w:tc>
          <w:tcPr>
            <w:tcW w:w="1962" w:type="dxa"/>
          </w:tcPr>
          <w:p w:rsidR="000B5199" w:rsidRDefault="000B5199" w:rsidP="000B5199">
            <w:pPr>
              <w:spacing w:after="0" w:line="240" w:lineRule="auto"/>
              <w:jc w:val="center"/>
              <w:rPr>
                <w:szCs w:val="24"/>
              </w:rPr>
            </w:pPr>
          </w:p>
        </w:tc>
        <w:tc>
          <w:tcPr>
            <w:tcW w:w="1985" w:type="dxa"/>
          </w:tcPr>
          <w:p w:rsidR="000B5199" w:rsidRDefault="000B5199" w:rsidP="000B5199">
            <w:pPr>
              <w:spacing w:after="0" w:line="240" w:lineRule="auto"/>
              <w:jc w:val="center"/>
              <w:rPr>
                <w:szCs w:val="24"/>
              </w:rPr>
            </w:pPr>
          </w:p>
        </w:tc>
        <w:tc>
          <w:tcPr>
            <w:tcW w:w="1124"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r>
      <w:tr w:rsidR="000B5199" w:rsidTr="000B5199">
        <w:tc>
          <w:tcPr>
            <w:tcW w:w="556" w:type="dxa"/>
          </w:tcPr>
          <w:p w:rsidR="000B5199" w:rsidRDefault="000B5199" w:rsidP="000B5199">
            <w:pPr>
              <w:spacing w:after="0" w:line="240" w:lineRule="auto"/>
              <w:jc w:val="center"/>
              <w:rPr>
                <w:szCs w:val="24"/>
              </w:rPr>
            </w:pPr>
          </w:p>
        </w:tc>
        <w:tc>
          <w:tcPr>
            <w:tcW w:w="1962" w:type="dxa"/>
          </w:tcPr>
          <w:p w:rsidR="000B5199" w:rsidRDefault="000B5199" w:rsidP="000B5199">
            <w:pPr>
              <w:spacing w:after="0" w:line="240" w:lineRule="auto"/>
              <w:jc w:val="center"/>
              <w:rPr>
                <w:szCs w:val="24"/>
              </w:rPr>
            </w:pPr>
          </w:p>
        </w:tc>
        <w:tc>
          <w:tcPr>
            <w:tcW w:w="1985" w:type="dxa"/>
          </w:tcPr>
          <w:p w:rsidR="000B5199" w:rsidRDefault="000B5199" w:rsidP="000B5199">
            <w:pPr>
              <w:spacing w:after="0" w:line="240" w:lineRule="auto"/>
              <w:jc w:val="center"/>
              <w:rPr>
                <w:szCs w:val="24"/>
              </w:rPr>
            </w:pPr>
          </w:p>
        </w:tc>
        <w:tc>
          <w:tcPr>
            <w:tcW w:w="1124"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c>
          <w:tcPr>
            <w:tcW w:w="1407" w:type="dxa"/>
          </w:tcPr>
          <w:p w:rsidR="000B5199" w:rsidRDefault="000B5199" w:rsidP="000B5199">
            <w:pPr>
              <w:spacing w:after="0" w:line="240" w:lineRule="auto"/>
              <w:jc w:val="center"/>
              <w:rPr>
                <w:szCs w:val="24"/>
              </w:rPr>
            </w:pPr>
          </w:p>
        </w:tc>
      </w:tr>
      <w:tr w:rsidR="00B01B60" w:rsidTr="000B5199">
        <w:tc>
          <w:tcPr>
            <w:tcW w:w="556" w:type="dxa"/>
          </w:tcPr>
          <w:p w:rsidR="00B01B60" w:rsidRDefault="00B01B60" w:rsidP="000B5199">
            <w:pPr>
              <w:spacing w:after="0" w:line="240" w:lineRule="auto"/>
              <w:jc w:val="center"/>
              <w:rPr>
                <w:szCs w:val="24"/>
              </w:rPr>
            </w:pPr>
          </w:p>
        </w:tc>
        <w:tc>
          <w:tcPr>
            <w:tcW w:w="1962" w:type="dxa"/>
          </w:tcPr>
          <w:p w:rsidR="00B01B60" w:rsidRDefault="00B01B60" w:rsidP="000B5199">
            <w:pPr>
              <w:spacing w:after="0" w:line="240" w:lineRule="auto"/>
              <w:jc w:val="center"/>
              <w:rPr>
                <w:szCs w:val="24"/>
              </w:rPr>
            </w:pPr>
          </w:p>
        </w:tc>
        <w:tc>
          <w:tcPr>
            <w:tcW w:w="1985" w:type="dxa"/>
          </w:tcPr>
          <w:p w:rsidR="00B01B60" w:rsidRDefault="00B01B60" w:rsidP="000B5199">
            <w:pPr>
              <w:spacing w:after="0" w:line="240" w:lineRule="auto"/>
              <w:jc w:val="center"/>
              <w:rPr>
                <w:szCs w:val="24"/>
              </w:rPr>
            </w:pPr>
          </w:p>
        </w:tc>
        <w:tc>
          <w:tcPr>
            <w:tcW w:w="1124" w:type="dxa"/>
          </w:tcPr>
          <w:p w:rsidR="00B01B60" w:rsidRDefault="00B01B60" w:rsidP="000B5199">
            <w:pPr>
              <w:spacing w:after="0" w:line="240" w:lineRule="auto"/>
              <w:jc w:val="center"/>
              <w:rPr>
                <w:szCs w:val="24"/>
              </w:rPr>
            </w:pPr>
          </w:p>
        </w:tc>
        <w:tc>
          <w:tcPr>
            <w:tcW w:w="1407" w:type="dxa"/>
          </w:tcPr>
          <w:p w:rsidR="00B01B60" w:rsidRDefault="00B01B60" w:rsidP="000B5199">
            <w:pPr>
              <w:spacing w:after="0" w:line="240" w:lineRule="auto"/>
              <w:jc w:val="center"/>
              <w:rPr>
                <w:szCs w:val="24"/>
              </w:rPr>
            </w:pPr>
          </w:p>
        </w:tc>
        <w:tc>
          <w:tcPr>
            <w:tcW w:w="1407" w:type="dxa"/>
          </w:tcPr>
          <w:p w:rsidR="00B01B60" w:rsidRDefault="00B01B60" w:rsidP="000B5199">
            <w:pPr>
              <w:spacing w:after="0" w:line="240" w:lineRule="auto"/>
              <w:jc w:val="center"/>
              <w:rPr>
                <w:szCs w:val="24"/>
              </w:rPr>
            </w:pPr>
          </w:p>
        </w:tc>
        <w:tc>
          <w:tcPr>
            <w:tcW w:w="1407" w:type="dxa"/>
          </w:tcPr>
          <w:p w:rsidR="00B01B60" w:rsidRDefault="00B01B60" w:rsidP="000B5199">
            <w:pPr>
              <w:spacing w:after="0" w:line="240" w:lineRule="auto"/>
              <w:jc w:val="center"/>
              <w:rPr>
                <w:szCs w:val="24"/>
              </w:rPr>
            </w:pPr>
          </w:p>
        </w:tc>
      </w:tr>
      <w:tr w:rsidR="00B01B60" w:rsidTr="000B5199">
        <w:tc>
          <w:tcPr>
            <w:tcW w:w="556" w:type="dxa"/>
          </w:tcPr>
          <w:p w:rsidR="00B01B60" w:rsidRDefault="00B01B60" w:rsidP="000B5199">
            <w:pPr>
              <w:spacing w:after="0" w:line="240" w:lineRule="auto"/>
              <w:jc w:val="center"/>
              <w:rPr>
                <w:szCs w:val="24"/>
              </w:rPr>
            </w:pPr>
          </w:p>
        </w:tc>
        <w:tc>
          <w:tcPr>
            <w:tcW w:w="1962" w:type="dxa"/>
          </w:tcPr>
          <w:p w:rsidR="00B01B60" w:rsidRDefault="00B01B60" w:rsidP="000B5199">
            <w:pPr>
              <w:spacing w:after="0" w:line="240" w:lineRule="auto"/>
              <w:jc w:val="center"/>
              <w:rPr>
                <w:szCs w:val="24"/>
              </w:rPr>
            </w:pPr>
          </w:p>
        </w:tc>
        <w:tc>
          <w:tcPr>
            <w:tcW w:w="1985" w:type="dxa"/>
          </w:tcPr>
          <w:p w:rsidR="00B01B60" w:rsidRDefault="00B01B60" w:rsidP="000B5199">
            <w:pPr>
              <w:spacing w:after="0" w:line="240" w:lineRule="auto"/>
              <w:jc w:val="center"/>
              <w:rPr>
                <w:szCs w:val="24"/>
              </w:rPr>
            </w:pPr>
          </w:p>
        </w:tc>
        <w:tc>
          <w:tcPr>
            <w:tcW w:w="1124" w:type="dxa"/>
          </w:tcPr>
          <w:p w:rsidR="00B01B60" w:rsidRDefault="00B01B60" w:rsidP="000B5199">
            <w:pPr>
              <w:spacing w:after="0" w:line="240" w:lineRule="auto"/>
              <w:jc w:val="center"/>
              <w:rPr>
                <w:szCs w:val="24"/>
              </w:rPr>
            </w:pPr>
          </w:p>
        </w:tc>
        <w:tc>
          <w:tcPr>
            <w:tcW w:w="1407" w:type="dxa"/>
          </w:tcPr>
          <w:p w:rsidR="00B01B60" w:rsidRDefault="00B01B60" w:rsidP="000B5199">
            <w:pPr>
              <w:spacing w:after="0" w:line="240" w:lineRule="auto"/>
              <w:jc w:val="center"/>
              <w:rPr>
                <w:szCs w:val="24"/>
              </w:rPr>
            </w:pPr>
          </w:p>
        </w:tc>
        <w:tc>
          <w:tcPr>
            <w:tcW w:w="1407" w:type="dxa"/>
          </w:tcPr>
          <w:p w:rsidR="00B01B60" w:rsidRDefault="00B01B60" w:rsidP="000B5199">
            <w:pPr>
              <w:spacing w:after="0" w:line="240" w:lineRule="auto"/>
              <w:jc w:val="center"/>
              <w:rPr>
                <w:szCs w:val="24"/>
              </w:rPr>
            </w:pPr>
          </w:p>
        </w:tc>
        <w:tc>
          <w:tcPr>
            <w:tcW w:w="1407" w:type="dxa"/>
          </w:tcPr>
          <w:p w:rsidR="00B01B60" w:rsidRDefault="00B01B60" w:rsidP="000B5199">
            <w:pPr>
              <w:spacing w:after="0" w:line="240" w:lineRule="auto"/>
              <w:jc w:val="center"/>
              <w:rPr>
                <w:szCs w:val="24"/>
              </w:rPr>
            </w:pPr>
          </w:p>
        </w:tc>
      </w:tr>
      <w:tr w:rsidR="00B01B60" w:rsidTr="000B5199">
        <w:tc>
          <w:tcPr>
            <w:tcW w:w="556" w:type="dxa"/>
          </w:tcPr>
          <w:p w:rsidR="00B01B60" w:rsidRDefault="00B01B60" w:rsidP="000B5199">
            <w:pPr>
              <w:spacing w:after="0" w:line="240" w:lineRule="auto"/>
              <w:jc w:val="center"/>
              <w:rPr>
                <w:szCs w:val="24"/>
              </w:rPr>
            </w:pPr>
          </w:p>
        </w:tc>
        <w:tc>
          <w:tcPr>
            <w:tcW w:w="1962" w:type="dxa"/>
          </w:tcPr>
          <w:p w:rsidR="00B01B60" w:rsidRDefault="00B01B60" w:rsidP="000B5199">
            <w:pPr>
              <w:spacing w:after="0" w:line="240" w:lineRule="auto"/>
              <w:jc w:val="center"/>
              <w:rPr>
                <w:szCs w:val="24"/>
              </w:rPr>
            </w:pPr>
          </w:p>
        </w:tc>
        <w:tc>
          <w:tcPr>
            <w:tcW w:w="1985" w:type="dxa"/>
          </w:tcPr>
          <w:p w:rsidR="00B01B60" w:rsidRDefault="00B01B60" w:rsidP="000B5199">
            <w:pPr>
              <w:spacing w:after="0" w:line="240" w:lineRule="auto"/>
              <w:jc w:val="center"/>
              <w:rPr>
                <w:szCs w:val="24"/>
              </w:rPr>
            </w:pPr>
          </w:p>
        </w:tc>
        <w:tc>
          <w:tcPr>
            <w:tcW w:w="1124" w:type="dxa"/>
          </w:tcPr>
          <w:p w:rsidR="00B01B60" w:rsidRDefault="00B01B60" w:rsidP="000B5199">
            <w:pPr>
              <w:spacing w:after="0" w:line="240" w:lineRule="auto"/>
              <w:jc w:val="center"/>
              <w:rPr>
                <w:szCs w:val="24"/>
              </w:rPr>
            </w:pPr>
          </w:p>
        </w:tc>
        <w:tc>
          <w:tcPr>
            <w:tcW w:w="1407" w:type="dxa"/>
          </w:tcPr>
          <w:p w:rsidR="00B01B60" w:rsidRDefault="00B01B60" w:rsidP="000B5199">
            <w:pPr>
              <w:spacing w:after="0" w:line="240" w:lineRule="auto"/>
              <w:jc w:val="center"/>
              <w:rPr>
                <w:szCs w:val="24"/>
              </w:rPr>
            </w:pPr>
          </w:p>
        </w:tc>
        <w:tc>
          <w:tcPr>
            <w:tcW w:w="1407" w:type="dxa"/>
          </w:tcPr>
          <w:p w:rsidR="00B01B60" w:rsidRDefault="00B01B60" w:rsidP="000B5199">
            <w:pPr>
              <w:spacing w:after="0" w:line="240" w:lineRule="auto"/>
              <w:jc w:val="center"/>
              <w:rPr>
                <w:szCs w:val="24"/>
              </w:rPr>
            </w:pPr>
          </w:p>
        </w:tc>
        <w:tc>
          <w:tcPr>
            <w:tcW w:w="1407" w:type="dxa"/>
          </w:tcPr>
          <w:p w:rsidR="00B01B60" w:rsidRDefault="00B01B60" w:rsidP="000B5199">
            <w:pPr>
              <w:spacing w:after="0" w:line="240" w:lineRule="auto"/>
              <w:jc w:val="center"/>
              <w:rPr>
                <w:szCs w:val="24"/>
              </w:rPr>
            </w:pPr>
          </w:p>
        </w:tc>
      </w:tr>
    </w:tbl>
    <w:p w:rsidR="000B5199" w:rsidRDefault="000B5199" w:rsidP="000B5199">
      <w:pPr>
        <w:spacing w:after="0" w:line="240" w:lineRule="auto"/>
        <w:jc w:val="center"/>
        <w:rPr>
          <w:szCs w:val="24"/>
        </w:rPr>
      </w:pPr>
    </w:p>
    <w:p w:rsidR="001F5CEF" w:rsidRDefault="001F5CEF" w:rsidP="000B5199">
      <w:pPr>
        <w:spacing w:after="0" w:line="240" w:lineRule="auto"/>
        <w:jc w:val="center"/>
        <w:rPr>
          <w:szCs w:val="24"/>
        </w:rPr>
      </w:pPr>
    </w:p>
    <w:p w:rsidR="001F5CEF" w:rsidRDefault="001F5CEF" w:rsidP="001F5CEF">
      <w:pPr>
        <w:spacing w:after="0" w:line="240" w:lineRule="auto"/>
        <w:rPr>
          <w:szCs w:val="24"/>
        </w:rPr>
      </w:pPr>
      <w:r>
        <w:rPr>
          <w:szCs w:val="24"/>
        </w:rPr>
        <w:t>Grafiką parengė: ____________________________________________________________</w:t>
      </w:r>
    </w:p>
    <w:p w:rsidR="001F5CEF" w:rsidRPr="001F5CEF" w:rsidRDefault="001F5CEF" w:rsidP="001F5CEF">
      <w:pPr>
        <w:spacing w:after="0" w:line="240" w:lineRule="auto"/>
        <w:ind w:left="3600" w:firstLine="720"/>
        <w:rPr>
          <w:sz w:val="20"/>
          <w:szCs w:val="24"/>
        </w:rPr>
      </w:pPr>
      <w:r w:rsidRPr="001F5CEF">
        <w:rPr>
          <w:sz w:val="20"/>
          <w:szCs w:val="24"/>
        </w:rPr>
        <w:t>(vardas, pavardė, parašas)</w:t>
      </w:r>
    </w:p>
    <w:sectPr w:rsidR="001F5CEF" w:rsidRPr="001F5CEF" w:rsidSect="00EB6A55">
      <w:headerReference w:type="default" r:id="rId9"/>
      <w:pgSz w:w="11900" w:h="16840"/>
      <w:pgMar w:top="851" w:right="567" w:bottom="851" w:left="1701" w:header="425"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12" w:rsidRDefault="00377112">
      <w:pPr>
        <w:spacing w:after="0" w:line="240" w:lineRule="auto"/>
      </w:pPr>
      <w:r>
        <w:separator/>
      </w:r>
    </w:p>
  </w:endnote>
  <w:endnote w:type="continuationSeparator" w:id="0">
    <w:p w:rsidR="00377112" w:rsidRDefault="0037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12" w:rsidRDefault="00377112">
      <w:pPr>
        <w:spacing w:after="0" w:line="240" w:lineRule="auto"/>
      </w:pPr>
      <w:r>
        <w:separator/>
      </w:r>
    </w:p>
  </w:footnote>
  <w:footnote w:type="continuationSeparator" w:id="0">
    <w:p w:rsidR="00377112" w:rsidRDefault="00377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09" w:rsidRDefault="00242709" w:rsidP="00242709">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743E"/>
    <w:multiLevelType w:val="hybridMultilevel"/>
    <w:tmpl w:val="6A2A5302"/>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1">
    <w:nsid w:val="19C97B65"/>
    <w:multiLevelType w:val="multilevel"/>
    <w:tmpl w:val="AFA02224"/>
    <w:lvl w:ilvl="0">
      <w:start w:val="1"/>
      <w:numFmt w:val="decimal"/>
      <w:lvlText w:val="%1."/>
      <w:lvlJc w:val="left"/>
      <w:pPr>
        <w:ind w:left="927" w:hanging="360"/>
      </w:pPr>
      <w:rPr>
        <w:rFonts w:hint="default"/>
      </w:rPr>
    </w:lvl>
    <w:lvl w:ilvl="1">
      <w:start w:val="1"/>
      <w:numFmt w:val="decimal"/>
      <w:isLgl/>
      <w:lvlText w:val="%1.%2."/>
      <w:lvlJc w:val="left"/>
      <w:pPr>
        <w:ind w:left="1122" w:hanging="55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27B44C47"/>
    <w:multiLevelType w:val="hybridMultilevel"/>
    <w:tmpl w:val="1A32718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4D700CFB"/>
    <w:multiLevelType w:val="hybridMultilevel"/>
    <w:tmpl w:val="4E604C68"/>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4">
    <w:nsid w:val="725F0686"/>
    <w:multiLevelType w:val="multilevel"/>
    <w:tmpl w:val="7078498A"/>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396"/>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04"/>
    <w:rsid w:val="00004C21"/>
    <w:rsid w:val="00005175"/>
    <w:rsid w:val="00020AFA"/>
    <w:rsid w:val="00041CDD"/>
    <w:rsid w:val="00052154"/>
    <w:rsid w:val="00052D2F"/>
    <w:rsid w:val="000542EF"/>
    <w:rsid w:val="000550B0"/>
    <w:rsid w:val="00056448"/>
    <w:rsid w:val="000668C4"/>
    <w:rsid w:val="00092648"/>
    <w:rsid w:val="00096DF1"/>
    <w:rsid w:val="000A1A34"/>
    <w:rsid w:val="000B5199"/>
    <w:rsid w:val="000B58FD"/>
    <w:rsid w:val="000D7169"/>
    <w:rsid w:val="001050D6"/>
    <w:rsid w:val="00140CF3"/>
    <w:rsid w:val="0015145D"/>
    <w:rsid w:val="00175D16"/>
    <w:rsid w:val="00181E8D"/>
    <w:rsid w:val="001A40D0"/>
    <w:rsid w:val="001A696E"/>
    <w:rsid w:val="001B0711"/>
    <w:rsid w:val="001C55ED"/>
    <w:rsid w:val="001D19FC"/>
    <w:rsid w:val="001D748C"/>
    <w:rsid w:val="001E1F3B"/>
    <w:rsid w:val="001F29B9"/>
    <w:rsid w:val="001F5CEF"/>
    <w:rsid w:val="00230DF3"/>
    <w:rsid w:val="002330F7"/>
    <w:rsid w:val="00237023"/>
    <w:rsid w:val="00242709"/>
    <w:rsid w:val="0027018C"/>
    <w:rsid w:val="00272E99"/>
    <w:rsid w:val="00282B01"/>
    <w:rsid w:val="00293A5E"/>
    <w:rsid w:val="002C6248"/>
    <w:rsid w:val="002E1F32"/>
    <w:rsid w:val="002F5F0B"/>
    <w:rsid w:val="00307122"/>
    <w:rsid w:val="003547B9"/>
    <w:rsid w:val="003554CF"/>
    <w:rsid w:val="00377112"/>
    <w:rsid w:val="003810B6"/>
    <w:rsid w:val="00381F38"/>
    <w:rsid w:val="003A1D55"/>
    <w:rsid w:val="003A5AB6"/>
    <w:rsid w:val="003C64CD"/>
    <w:rsid w:val="003D232D"/>
    <w:rsid w:val="003E2E72"/>
    <w:rsid w:val="003F46F5"/>
    <w:rsid w:val="004053E4"/>
    <w:rsid w:val="00414C3F"/>
    <w:rsid w:val="004241E0"/>
    <w:rsid w:val="0043221D"/>
    <w:rsid w:val="0044685D"/>
    <w:rsid w:val="00453B37"/>
    <w:rsid w:val="00475605"/>
    <w:rsid w:val="004839F9"/>
    <w:rsid w:val="0049655D"/>
    <w:rsid w:val="004B12D9"/>
    <w:rsid w:val="004D1C79"/>
    <w:rsid w:val="004E7F18"/>
    <w:rsid w:val="005031A7"/>
    <w:rsid w:val="005075E7"/>
    <w:rsid w:val="00513BAB"/>
    <w:rsid w:val="00526DBE"/>
    <w:rsid w:val="005355A3"/>
    <w:rsid w:val="00557A79"/>
    <w:rsid w:val="00585065"/>
    <w:rsid w:val="00593C94"/>
    <w:rsid w:val="005A563F"/>
    <w:rsid w:val="005C1B38"/>
    <w:rsid w:val="006630D4"/>
    <w:rsid w:val="00674713"/>
    <w:rsid w:val="00676DD4"/>
    <w:rsid w:val="006858AD"/>
    <w:rsid w:val="006A41F1"/>
    <w:rsid w:val="006A47CE"/>
    <w:rsid w:val="006A6089"/>
    <w:rsid w:val="006B15E1"/>
    <w:rsid w:val="006C41B4"/>
    <w:rsid w:val="006D35D0"/>
    <w:rsid w:val="006E2BB2"/>
    <w:rsid w:val="006F57C6"/>
    <w:rsid w:val="006F6C33"/>
    <w:rsid w:val="0070469B"/>
    <w:rsid w:val="00705C89"/>
    <w:rsid w:val="00710505"/>
    <w:rsid w:val="0071669E"/>
    <w:rsid w:val="00735504"/>
    <w:rsid w:val="00741D33"/>
    <w:rsid w:val="00780CA9"/>
    <w:rsid w:val="00792623"/>
    <w:rsid w:val="007B7FC7"/>
    <w:rsid w:val="007E522F"/>
    <w:rsid w:val="007E74BE"/>
    <w:rsid w:val="007F46D9"/>
    <w:rsid w:val="007F7DEC"/>
    <w:rsid w:val="00801B54"/>
    <w:rsid w:val="00847519"/>
    <w:rsid w:val="00863862"/>
    <w:rsid w:val="008777D8"/>
    <w:rsid w:val="00892D96"/>
    <w:rsid w:val="008A120E"/>
    <w:rsid w:val="008B07B4"/>
    <w:rsid w:val="008D33E2"/>
    <w:rsid w:val="008D62E9"/>
    <w:rsid w:val="008E1719"/>
    <w:rsid w:val="00911974"/>
    <w:rsid w:val="00921C99"/>
    <w:rsid w:val="009360E2"/>
    <w:rsid w:val="00975175"/>
    <w:rsid w:val="00981F02"/>
    <w:rsid w:val="00994340"/>
    <w:rsid w:val="009A6BEF"/>
    <w:rsid w:val="009C7D70"/>
    <w:rsid w:val="009D4F29"/>
    <w:rsid w:val="009D523D"/>
    <w:rsid w:val="009F7EF2"/>
    <w:rsid w:val="00A1528E"/>
    <w:rsid w:val="00A3748C"/>
    <w:rsid w:val="00A510BF"/>
    <w:rsid w:val="00A5407F"/>
    <w:rsid w:val="00A6644A"/>
    <w:rsid w:val="00A666BB"/>
    <w:rsid w:val="00A82E72"/>
    <w:rsid w:val="00A9404D"/>
    <w:rsid w:val="00A96C76"/>
    <w:rsid w:val="00AA006E"/>
    <w:rsid w:val="00AA144B"/>
    <w:rsid w:val="00AA144E"/>
    <w:rsid w:val="00AA4467"/>
    <w:rsid w:val="00AB2B19"/>
    <w:rsid w:val="00AC1B2B"/>
    <w:rsid w:val="00AC5A04"/>
    <w:rsid w:val="00AC7AE2"/>
    <w:rsid w:val="00AD688F"/>
    <w:rsid w:val="00AE474A"/>
    <w:rsid w:val="00B00C2B"/>
    <w:rsid w:val="00B01B60"/>
    <w:rsid w:val="00B135C9"/>
    <w:rsid w:val="00B41A05"/>
    <w:rsid w:val="00B67A53"/>
    <w:rsid w:val="00B70261"/>
    <w:rsid w:val="00B8575D"/>
    <w:rsid w:val="00BB2ED3"/>
    <w:rsid w:val="00BB528B"/>
    <w:rsid w:val="00BC41D1"/>
    <w:rsid w:val="00BC4AE4"/>
    <w:rsid w:val="00BF476A"/>
    <w:rsid w:val="00C1383B"/>
    <w:rsid w:val="00C168BA"/>
    <w:rsid w:val="00C33CB0"/>
    <w:rsid w:val="00C475B5"/>
    <w:rsid w:val="00C64F4B"/>
    <w:rsid w:val="00C701EA"/>
    <w:rsid w:val="00C85C02"/>
    <w:rsid w:val="00C93B28"/>
    <w:rsid w:val="00CA0AE8"/>
    <w:rsid w:val="00CA3945"/>
    <w:rsid w:val="00CB09F9"/>
    <w:rsid w:val="00CB38BF"/>
    <w:rsid w:val="00CB525D"/>
    <w:rsid w:val="00CD241C"/>
    <w:rsid w:val="00CE0A44"/>
    <w:rsid w:val="00CF3932"/>
    <w:rsid w:val="00D01C67"/>
    <w:rsid w:val="00D417F6"/>
    <w:rsid w:val="00D4498C"/>
    <w:rsid w:val="00D67E3C"/>
    <w:rsid w:val="00D86CF3"/>
    <w:rsid w:val="00D96A88"/>
    <w:rsid w:val="00DA007D"/>
    <w:rsid w:val="00DA46A3"/>
    <w:rsid w:val="00DB1441"/>
    <w:rsid w:val="00DB3940"/>
    <w:rsid w:val="00DC40ED"/>
    <w:rsid w:val="00DC7369"/>
    <w:rsid w:val="00DE3B6A"/>
    <w:rsid w:val="00DE6C60"/>
    <w:rsid w:val="00DF127C"/>
    <w:rsid w:val="00DF3155"/>
    <w:rsid w:val="00E112B3"/>
    <w:rsid w:val="00E1460D"/>
    <w:rsid w:val="00E326E6"/>
    <w:rsid w:val="00E32D74"/>
    <w:rsid w:val="00E60A4F"/>
    <w:rsid w:val="00E61E7F"/>
    <w:rsid w:val="00E72013"/>
    <w:rsid w:val="00E9195C"/>
    <w:rsid w:val="00E97116"/>
    <w:rsid w:val="00EA6ED0"/>
    <w:rsid w:val="00EB3E16"/>
    <w:rsid w:val="00EB4499"/>
    <w:rsid w:val="00EB471B"/>
    <w:rsid w:val="00EB61D7"/>
    <w:rsid w:val="00EB6A55"/>
    <w:rsid w:val="00EC02F0"/>
    <w:rsid w:val="00EC0CFC"/>
    <w:rsid w:val="00EE1285"/>
    <w:rsid w:val="00EE13B7"/>
    <w:rsid w:val="00EE771D"/>
    <w:rsid w:val="00F4382F"/>
    <w:rsid w:val="00F47B7B"/>
    <w:rsid w:val="00F51929"/>
    <w:rsid w:val="00F57F10"/>
    <w:rsid w:val="00F93410"/>
    <w:rsid w:val="00FF68A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prastasis">
    <w:name w:val="Normal"/>
    <w:qFormat/>
    <w:rsid w:val="00AC5A04"/>
    <w:pPr>
      <w:spacing w:after="200" w:line="276" w:lineRule="auto"/>
    </w:pPr>
    <w:rPr>
      <w:rFonts w:ascii="Times New Roman" w:eastAsia="Calibri" w:hAnsi="Times New Roman"/>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uiPriority w:val="99"/>
    <w:rsid w:val="00AC5A04"/>
    <w:pPr>
      <w:spacing w:after="120" w:line="480" w:lineRule="auto"/>
      <w:ind w:left="283"/>
      <w:jc w:val="both"/>
    </w:pPr>
    <w:rPr>
      <w:rFonts w:ascii="Verdana" w:eastAsia="Times New Roman" w:hAnsi="Verdana"/>
      <w:color w:val="1F1A17"/>
      <w:sz w:val="20"/>
      <w:szCs w:val="20"/>
      <w:lang w:val="en-GB"/>
    </w:rPr>
  </w:style>
  <w:style w:type="character" w:customStyle="1" w:styleId="Pagrindiniotekstotrauka2Diagrama">
    <w:name w:val="Pagrindinio teksto įtrauka 2 Diagrama"/>
    <w:link w:val="Pagrindiniotekstotrauka2"/>
    <w:uiPriority w:val="99"/>
    <w:rsid w:val="00AC5A04"/>
    <w:rPr>
      <w:rFonts w:ascii="Verdana" w:eastAsia="Times New Roman" w:hAnsi="Verdana" w:cs="Times New Roman"/>
      <w:color w:val="1F1A17"/>
      <w:sz w:val="20"/>
      <w:lang w:val="en-GB"/>
    </w:rPr>
  </w:style>
  <w:style w:type="table" w:styleId="Lentelstinklelis">
    <w:name w:val="Table Grid"/>
    <w:basedOn w:val="prastojilentel"/>
    <w:uiPriority w:val="39"/>
    <w:rsid w:val="00F043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482666"/>
    <w:pPr>
      <w:tabs>
        <w:tab w:val="center" w:pos="4320"/>
        <w:tab w:val="right" w:pos="8640"/>
      </w:tabs>
    </w:pPr>
  </w:style>
  <w:style w:type="character" w:customStyle="1" w:styleId="AntratsDiagrama">
    <w:name w:val="Antraštės Diagrama"/>
    <w:link w:val="Antrats"/>
    <w:uiPriority w:val="99"/>
    <w:rsid w:val="00482666"/>
    <w:rPr>
      <w:rFonts w:ascii="Times New Roman" w:eastAsia="Calibri" w:hAnsi="Times New Roman"/>
      <w:sz w:val="24"/>
      <w:szCs w:val="22"/>
      <w:lang w:val="lt-LT"/>
    </w:rPr>
  </w:style>
  <w:style w:type="paragraph" w:styleId="Porat">
    <w:name w:val="footer"/>
    <w:basedOn w:val="prastasis"/>
    <w:link w:val="PoratDiagrama"/>
    <w:uiPriority w:val="99"/>
    <w:unhideWhenUsed/>
    <w:rsid w:val="00482666"/>
    <w:pPr>
      <w:tabs>
        <w:tab w:val="center" w:pos="4320"/>
        <w:tab w:val="right" w:pos="8640"/>
      </w:tabs>
    </w:pPr>
  </w:style>
  <w:style w:type="character" w:customStyle="1" w:styleId="PoratDiagrama">
    <w:name w:val="Poraštė Diagrama"/>
    <w:link w:val="Porat"/>
    <w:uiPriority w:val="99"/>
    <w:rsid w:val="00482666"/>
    <w:rPr>
      <w:rFonts w:ascii="Times New Roman" w:eastAsia="Calibri" w:hAnsi="Times New Roman"/>
      <w:sz w:val="24"/>
      <w:szCs w:val="22"/>
      <w:lang w:val="lt-LT"/>
    </w:rPr>
  </w:style>
  <w:style w:type="paragraph" w:styleId="Puslapioinaostekstas">
    <w:name w:val="footnote text"/>
    <w:basedOn w:val="prastasis"/>
    <w:link w:val="PuslapioinaostekstasDiagrama"/>
    <w:uiPriority w:val="99"/>
    <w:semiHidden/>
    <w:unhideWhenUsed/>
    <w:rsid w:val="00E35330"/>
    <w:rPr>
      <w:szCs w:val="24"/>
    </w:rPr>
  </w:style>
  <w:style w:type="character" w:customStyle="1" w:styleId="PuslapioinaostekstasDiagrama">
    <w:name w:val="Puslapio išnašos tekstas Diagrama"/>
    <w:link w:val="Puslapioinaostekstas"/>
    <w:uiPriority w:val="99"/>
    <w:semiHidden/>
    <w:rsid w:val="00E35330"/>
    <w:rPr>
      <w:rFonts w:ascii="Times New Roman" w:eastAsia="Calibri" w:hAnsi="Times New Roman"/>
      <w:sz w:val="24"/>
      <w:szCs w:val="24"/>
      <w:lang w:val="lt-LT"/>
    </w:rPr>
  </w:style>
  <w:style w:type="character" w:styleId="Puslapioinaosnuoroda">
    <w:name w:val="footnote reference"/>
    <w:uiPriority w:val="99"/>
    <w:semiHidden/>
    <w:unhideWhenUsed/>
    <w:rsid w:val="00E35330"/>
    <w:rPr>
      <w:vertAlign w:val="superscript"/>
    </w:rPr>
  </w:style>
  <w:style w:type="paragraph" w:styleId="Debesliotekstas">
    <w:name w:val="Balloon Text"/>
    <w:basedOn w:val="prastasis"/>
    <w:link w:val="DebesliotekstasDiagrama"/>
    <w:uiPriority w:val="99"/>
    <w:semiHidden/>
    <w:unhideWhenUsed/>
    <w:rsid w:val="00E1507B"/>
    <w:pPr>
      <w:spacing w:after="0" w:line="240" w:lineRule="auto"/>
    </w:pPr>
    <w:rPr>
      <w:rFonts w:ascii="Tahoma" w:hAnsi="Tahoma"/>
      <w:sz w:val="16"/>
      <w:szCs w:val="16"/>
    </w:rPr>
  </w:style>
  <w:style w:type="character" w:customStyle="1" w:styleId="DebesliotekstasDiagrama">
    <w:name w:val="Debesėlio tekstas Diagrama"/>
    <w:link w:val="Debesliotekstas"/>
    <w:uiPriority w:val="99"/>
    <w:semiHidden/>
    <w:rsid w:val="00E1507B"/>
    <w:rPr>
      <w:rFonts w:ascii="Tahoma" w:eastAsia="Calibri" w:hAnsi="Tahoma" w:cs="Tahoma"/>
      <w:sz w:val="16"/>
      <w:szCs w:val="16"/>
      <w:lang w:eastAsia="en-US"/>
    </w:rPr>
  </w:style>
  <w:style w:type="character" w:styleId="Komentaronuoroda">
    <w:name w:val="annotation reference"/>
    <w:uiPriority w:val="99"/>
    <w:semiHidden/>
    <w:unhideWhenUsed/>
    <w:rsid w:val="00DE0780"/>
    <w:rPr>
      <w:sz w:val="16"/>
      <w:szCs w:val="16"/>
    </w:rPr>
  </w:style>
  <w:style w:type="paragraph" w:styleId="Komentarotekstas">
    <w:name w:val="annotation text"/>
    <w:basedOn w:val="prastasis"/>
    <w:link w:val="KomentarotekstasDiagrama"/>
    <w:uiPriority w:val="99"/>
    <w:semiHidden/>
    <w:unhideWhenUsed/>
    <w:rsid w:val="00DE0780"/>
    <w:rPr>
      <w:sz w:val="20"/>
      <w:szCs w:val="20"/>
    </w:rPr>
  </w:style>
  <w:style w:type="character" w:customStyle="1" w:styleId="KomentarotekstasDiagrama">
    <w:name w:val="Komentaro tekstas Diagrama"/>
    <w:link w:val="Komentarotekstas"/>
    <w:uiPriority w:val="99"/>
    <w:semiHidden/>
    <w:rsid w:val="00DE0780"/>
    <w:rPr>
      <w:rFonts w:ascii="Times New Roman" w:eastAsia="Calibri" w:hAnsi="Times New Roman"/>
      <w:lang w:eastAsia="en-US"/>
    </w:rPr>
  </w:style>
  <w:style w:type="paragraph" w:styleId="Komentarotema">
    <w:name w:val="annotation subject"/>
    <w:basedOn w:val="Komentarotekstas"/>
    <w:next w:val="Komentarotekstas"/>
    <w:link w:val="KomentarotemaDiagrama"/>
    <w:uiPriority w:val="99"/>
    <w:semiHidden/>
    <w:unhideWhenUsed/>
    <w:rsid w:val="00DE0780"/>
    <w:rPr>
      <w:b/>
      <w:bCs/>
    </w:rPr>
  </w:style>
  <w:style w:type="character" w:customStyle="1" w:styleId="KomentarotemaDiagrama">
    <w:name w:val="Komentaro tema Diagrama"/>
    <w:link w:val="Komentarotema"/>
    <w:uiPriority w:val="99"/>
    <w:semiHidden/>
    <w:rsid w:val="00DE0780"/>
    <w:rPr>
      <w:rFonts w:ascii="Times New Roman" w:eastAsia="Calibri" w:hAnsi="Times New Roman"/>
      <w:b/>
      <w:bCs/>
      <w:lang w:eastAsia="en-US"/>
    </w:rPr>
  </w:style>
  <w:style w:type="paragraph" w:styleId="Sraopastraipa">
    <w:name w:val="List Paragraph"/>
    <w:basedOn w:val="prastasis"/>
    <w:uiPriority w:val="34"/>
    <w:qFormat/>
    <w:rsid w:val="00EE13B7"/>
    <w:pPr>
      <w:ind w:left="720"/>
      <w:contextualSpacing/>
    </w:pPr>
  </w:style>
  <w:style w:type="paragraph" w:styleId="Betarp">
    <w:name w:val="No Spacing"/>
    <w:uiPriority w:val="1"/>
    <w:qFormat/>
    <w:rsid w:val="00D01C67"/>
    <w:rPr>
      <w:rFonts w:asciiTheme="minorHAnsi" w:eastAsiaTheme="minorEastAsia" w:hAnsiTheme="minorHAnsi" w:cstheme="minorBidi"/>
      <w:sz w:val="22"/>
      <w:szCs w:val="22"/>
    </w:rPr>
  </w:style>
  <w:style w:type="table" w:customStyle="1" w:styleId="1kalendorius">
    <w:name w:val="1 kalendorius"/>
    <w:basedOn w:val="prastojilentel"/>
    <w:uiPriority w:val="99"/>
    <w:qFormat/>
    <w:rsid w:val="000B5199"/>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ntstyle21">
    <w:name w:val="fontstyle21"/>
    <w:basedOn w:val="Numatytasispastraiposriftas"/>
    <w:rsid w:val="005C1B38"/>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prastasis">
    <w:name w:val="Normal"/>
    <w:qFormat/>
    <w:rsid w:val="00AC5A04"/>
    <w:pPr>
      <w:spacing w:after="200" w:line="276" w:lineRule="auto"/>
    </w:pPr>
    <w:rPr>
      <w:rFonts w:ascii="Times New Roman" w:eastAsia="Calibri" w:hAnsi="Times New Roman"/>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uiPriority w:val="99"/>
    <w:rsid w:val="00AC5A04"/>
    <w:pPr>
      <w:spacing w:after="120" w:line="480" w:lineRule="auto"/>
      <w:ind w:left="283"/>
      <w:jc w:val="both"/>
    </w:pPr>
    <w:rPr>
      <w:rFonts w:ascii="Verdana" w:eastAsia="Times New Roman" w:hAnsi="Verdana"/>
      <w:color w:val="1F1A17"/>
      <w:sz w:val="20"/>
      <w:szCs w:val="20"/>
      <w:lang w:val="en-GB"/>
    </w:rPr>
  </w:style>
  <w:style w:type="character" w:customStyle="1" w:styleId="Pagrindiniotekstotrauka2Diagrama">
    <w:name w:val="Pagrindinio teksto įtrauka 2 Diagrama"/>
    <w:link w:val="Pagrindiniotekstotrauka2"/>
    <w:uiPriority w:val="99"/>
    <w:rsid w:val="00AC5A04"/>
    <w:rPr>
      <w:rFonts w:ascii="Verdana" w:eastAsia="Times New Roman" w:hAnsi="Verdana" w:cs="Times New Roman"/>
      <w:color w:val="1F1A17"/>
      <w:sz w:val="20"/>
      <w:lang w:val="en-GB"/>
    </w:rPr>
  </w:style>
  <w:style w:type="table" w:styleId="Lentelstinklelis">
    <w:name w:val="Table Grid"/>
    <w:basedOn w:val="prastojilentel"/>
    <w:uiPriority w:val="39"/>
    <w:rsid w:val="00F043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482666"/>
    <w:pPr>
      <w:tabs>
        <w:tab w:val="center" w:pos="4320"/>
        <w:tab w:val="right" w:pos="8640"/>
      </w:tabs>
    </w:pPr>
  </w:style>
  <w:style w:type="character" w:customStyle="1" w:styleId="AntratsDiagrama">
    <w:name w:val="Antraštės Diagrama"/>
    <w:link w:val="Antrats"/>
    <w:uiPriority w:val="99"/>
    <w:rsid w:val="00482666"/>
    <w:rPr>
      <w:rFonts w:ascii="Times New Roman" w:eastAsia="Calibri" w:hAnsi="Times New Roman"/>
      <w:sz w:val="24"/>
      <w:szCs w:val="22"/>
      <w:lang w:val="lt-LT"/>
    </w:rPr>
  </w:style>
  <w:style w:type="paragraph" w:styleId="Porat">
    <w:name w:val="footer"/>
    <w:basedOn w:val="prastasis"/>
    <w:link w:val="PoratDiagrama"/>
    <w:uiPriority w:val="99"/>
    <w:unhideWhenUsed/>
    <w:rsid w:val="00482666"/>
    <w:pPr>
      <w:tabs>
        <w:tab w:val="center" w:pos="4320"/>
        <w:tab w:val="right" w:pos="8640"/>
      </w:tabs>
    </w:pPr>
  </w:style>
  <w:style w:type="character" w:customStyle="1" w:styleId="PoratDiagrama">
    <w:name w:val="Poraštė Diagrama"/>
    <w:link w:val="Porat"/>
    <w:uiPriority w:val="99"/>
    <w:rsid w:val="00482666"/>
    <w:rPr>
      <w:rFonts w:ascii="Times New Roman" w:eastAsia="Calibri" w:hAnsi="Times New Roman"/>
      <w:sz w:val="24"/>
      <w:szCs w:val="22"/>
      <w:lang w:val="lt-LT"/>
    </w:rPr>
  </w:style>
  <w:style w:type="paragraph" w:styleId="Puslapioinaostekstas">
    <w:name w:val="footnote text"/>
    <w:basedOn w:val="prastasis"/>
    <w:link w:val="PuslapioinaostekstasDiagrama"/>
    <w:uiPriority w:val="99"/>
    <w:semiHidden/>
    <w:unhideWhenUsed/>
    <w:rsid w:val="00E35330"/>
    <w:rPr>
      <w:szCs w:val="24"/>
    </w:rPr>
  </w:style>
  <w:style w:type="character" w:customStyle="1" w:styleId="PuslapioinaostekstasDiagrama">
    <w:name w:val="Puslapio išnašos tekstas Diagrama"/>
    <w:link w:val="Puslapioinaostekstas"/>
    <w:uiPriority w:val="99"/>
    <w:semiHidden/>
    <w:rsid w:val="00E35330"/>
    <w:rPr>
      <w:rFonts w:ascii="Times New Roman" w:eastAsia="Calibri" w:hAnsi="Times New Roman"/>
      <w:sz w:val="24"/>
      <w:szCs w:val="24"/>
      <w:lang w:val="lt-LT"/>
    </w:rPr>
  </w:style>
  <w:style w:type="character" w:styleId="Puslapioinaosnuoroda">
    <w:name w:val="footnote reference"/>
    <w:uiPriority w:val="99"/>
    <w:semiHidden/>
    <w:unhideWhenUsed/>
    <w:rsid w:val="00E35330"/>
    <w:rPr>
      <w:vertAlign w:val="superscript"/>
    </w:rPr>
  </w:style>
  <w:style w:type="paragraph" w:styleId="Debesliotekstas">
    <w:name w:val="Balloon Text"/>
    <w:basedOn w:val="prastasis"/>
    <w:link w:val="DebesliotekstasDiagrama"/>
    <w:uiPriority w:val="99"/>
    <w:semiHidden/>
    <w:unhideWhenUsed/>
    <w:rsid w:val="00E1507B"/>
    <w:pPr>
      <w:spacing w:after="0" w:line="240" w:lineRule="auto"/>
    </w:pPr>
    <w:rPr>
      <w:rFonts w:ascii="Tahoma" w:hAnsi="Tahoma"/>
      <w:sz w:val="16"/>
      <w:szCs w:val="16"/>
    </w:rPr>
  </w:style>
  <w:style w:type="character" w:customStyle="1" w:styleId="DebesliotekstasDiagrama">
    <w:name w:val="Debesėlio tekstas Diagrama"/>
    <w:link w:val="Debesliotekstas"/>
    <w:uiPriority w:val="99"/>
    <w:semiHidden/>
    <w:rsid w:val="00E1507B"/>
    <w:rPr>
      <w:rFonts w:ascii="Tahoma" w:eastAsia="Calibri" w:hAnsi="Tahoma" w:cs="Tahoma"/>
      <w:sz w:val="16"/>
      <w:szCs w:val="16"/>
      <w:lang w:eastAsia="en-US"/>
    </w:rPr>
  </w:style>
  <w:style w:type="character" w:styleId="Komentaronuoroda">
    <w:name w:val="annotation reference"/>
    <w:uiPriority w:val="99"/>
    <w:semiHidden/>
    <w:unhideWhenUsed/>
    <w:rsid w:val="00DE0780"/>
    <w:rPr>
      <w:sz w:val="16"/>
      <w:szCs w:val="16"/>
    </w:rPr>
  </w:style>
  <w:style w:type="paragraph" w:styleId="Komentarotekstas">
    <w:name w:val="annotation text"/>
    <w:basedOn w:val="prastasis"/>
    <w:link w:val="KomentarotekstasDiagrama"/>
    <w:uiPriority w:val="99"/>
    <w:semiHidden/>
    <w:unhideWhenUsed/>
    <w:rsid w:val="00DE0780"/>
    <w:rPr>
      <w:sz w:val="20"/>
      <w:szCs w:val="20"/>
    </w:rPr>
  </w:style>
  <w:style w:type="character" w:customStyle="1" w:styleId="KomentarotekstasDiagrama">
    <w:name w:val="Komentaro tekstas Diagrama"/>
    <w:link w:val="Komentarotekstas"/>
    <w:uiPriority w:val="99"/>
    <w:semiHidden/>
    <w:rsid w:val="00DE0780"/>
    <w:rPr>
      <w:rFonts w:ascii="Times New Roman" w:eastAsia="Calibri" w:hAnsi="Times New Roman"/>
      <w:lang w:eastAsia="en-US"/>
    </w:rPr>
  </w:style>
  <w:style w:type="paragraph" w:styleId="Komentarotema">
    <w:name w:val="annotation subject"/>
    <w:basedOn w:val="Komentarotekstas"/>
    <w:next w:val="Komentarotekstas"/>
    <w:link w:val="KomentarotemaDiagrama"/>
    <w:uiPriority w:val="99"/>
    <w:semiHidden/>
    <w:unhideWhenUsed/>
    <w:rsid w:val="00DE0780"/>
    <w:rPr>
      <w:b/>
      <w:bCs/>
    </w:rPr>
  </w:style>
  <w:style w:type="character" w:customStyle="1" w:styleId="KomentarotemaDiagrama">
    <w:name w:val="Komentaro tema Diagrama"/>
    <w:link w:val="Komentarotema"/>
    <w:uiPriority w:val="99"/>
    <w:semiHidden/>
    <w:rsid w:val="00DE0780"/>
    <w:rPr>
      <w:rFonts w:ascii="Times New Roman" w:eastAsia="Calibri" w:hAnsi="Times New Roman"/>
      <w:b/>
      <w:bCs/>
      <w:lang w:eastAsia="en-US"/>
    </w:rPr>
  </w:style>
  <w:style w:type="paragraph" w:styleId="Sraopastraipa">
    <w:name w:val="List Paragraph"/>
    <w:basedOn w:val="prastasis"/>
    <w:uiPriority w:val="34"/>
    <w:qFormat/>
    <w:rsid w:val="00EE13B7"/>
    <w:pPr>
      <w:ind w:left="720"/>
      <w:contextualSpacing/>
    </w:pPr>
  </w:style>
  <w:style w:type="paragraph" w:styleId="Betarp">
    <w:name w:val="No Spacing"/>
    <w:uiPriority w:val="1"/>
    <w:qFormat/>
    <w:rsid w:val="00D01C67"/>
    <w:rPr>
      <w:rFonts w:asciiTheme="minorHAnsi" w:eastAsiaTheme="minorEastAsia" w:hAnsiTheme="minorHAnsi" w:cstheme="minorBidi"/>
      <w:sz w:val="22"/>
      <w:szCs w:val="22"/>
    </w:rPr>
  </w:style>
  <w:style w:type="table" w:customStyle="1" w:styleId="1kalendorius">
    <w:name w:val="1 kalendorius"/>
    <w:basedOn w:val="prastojilentel"/>
    <w:uiPriority w:val="99"/>
    <w:qFormat/>
    <w:rsid w:val="000B5199"/>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ntstyle21">
    <w:name w:val="fontstyle21"/>
    <w:basedOn w:val="Numatytasispastraiposriftas"/>
    <w:rsid w:val="005C1B38"/>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A2025-9760-4B05-B714-25806493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9754</Words>
  <Characters>5561</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Efektyvaus valdymo sprendimų centras</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Ablačinskas</dc:creator>
  <cp:lastModifiedBy>Milda</cp:lastModifiedBy>
  <cp:revision>2</cp:revision>
  <cp:lastPrinted>2018-02-27T05:47:00Z</cp:lastPrinted>
  <dcterms:created xsi:type="dcterms:W3CDTF">2018-09-16T13:29:00Z</dcterms:created>
  <dcterms:modified xsi:type="dcterms:W3CDTF">2018-09-16T13:29:00Z</dcterms:modified>
</cp:coreProperties>
</file>